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EC3B4" w14:textId="660F90F4" w:rsidR="002935BF" w:rsidRDefault="002935BF" w:rsidP="002935BF">
      <w:pPr>
        <w:jc w:val="center"/>
        <w:rPr>
          <w:rFonts w:cs="Arial"/>
          <w:b/>
          <w:bCs/>
          <w:iCs/>
          <w:color w:val="auto"/>
          <w:sz w:val="28"/>
          <w:szCs w:val="28"/>
        </w:rPr>
      </w:pPr>
      <w:r>
        <w:rPr>
          <w:rFonts w:cs="Arial"/>
          <w:b/>
          <w:bCs/>
          <w:iCs/>
          <w:color w:val="auto"/>
          <w:sz w:val="28"/>
          <w:szCs w:val="28"/>
        </w:rPr>
        <w:t xml:space="preserve">Pārskats par </w:t>
      </w:r>
      <w:r w:rsidR="004103CB">
        <w:rPr>
          <w:rFonts w:cs="Arial"/>
          <w:b/>
          <w:bCs/>
          <w:iCs/>
          <w:color w:val="auto"/>
          <w:sz w:val="28"/>
          <w:szCs w:val="28"/>
        </w:rPr>
        <w:t>Zemgales</w:t>
      </w:r>
      <w:r>
        <w:rPr>
          <w:rFonts w:cs="Arial"/>
          <w:b/>
          <w:bCs/>
          <w:iCs/>
          <w:color w:val="auto"/>
          <w:sz w:val="28"/>
          <w:szCs w:val="28"/>
        </w:rPr>
        <w:t xml:space="preserve"> plānošanas reģiona DI plānā iekļauto </w:t>
      </w:r>
    </w:p>
    <w:p w14:paraId="0CA4FB97" w14:textId="77777777" w:rsidR="002935BF" w:rsidRDefault="002935BF" w:rsidP="002935BF">
      <w:pPr>
        <w:jc w:val="center"/>
        <w:rPr>
          <w:rFonts w:cs="Arial"/>
          <w:b/>
          <w:bCs/>
          <w:iCs/>
          <w:color w:val="auto"/>
          <w:sz w:val="28"/>
          <w:szCs w:val="28"/>
        </w:rPr>
      </w:pPr>
      <w:r>
        <w:rPr>
          <w:rFonts w:cs="Arial"/>
          <w:b/>
          <w:bCs/>
          <w:iCs/>
          <w:color w:val="auto"/>
          <w:sz w:val="28"/>
          <w:szCs w:val="28"/>
        </w:rPr>
        <w:t>sabiedrībā balstītu sociālo pakalpojumu infrastruktūras izveides</w:t>
      </w:r>
    </w:p>
    <w:p w14:paraId="76CEB6D9" w14:textId="2A53EFEF" w:rsidR="00747B5E" w:rsidRDefault="002935BF" w:rsidP="002935BF">
      <w:pPr>
        <w:jc w:val="center"/>
        <w:rPr>
          <w:rFonts w:cs="Arial"/>
          <w:b/>
          <w:bCs/>
          <w:iCs/>
          <w:color w:val="auto"/>
          <w:sz w:val="28"/>
          <w:szCs w:val="28"/>
        </w:rPr>
      </w:pPr>
      <w:r>
        <w:rPr>
          <w:rFonts w:cs="Arial"/>
          <w:b/>
          <w:bCs/>
          <w:iCs/>
          <w:color w:val="auto"/>
          <w:sz w:val="28"/>
          <w:szCs w:val="28"/>
        </w:rPr>
        <w:t>finansējuma un laika grafika</w:t>
      </w:r>
      <w:r w:rsidR="006B4BD0">
        <w:rPr>
          <w:rFonts w:cs="Arial"/>
          <w:b/>
          <w:bCs/>
          <w:iCs/>
          <w:color w:val="auto"/>
          <w:sz w:val="28"/>
          <w:szCs w:val="28"/>
        </w:rPr>
        <w:t xml:space="preserve"> </w:t>
      </w:r>
      <w:r>
        <w:rPr>
          <w:rFonts w:cs="Arial"/>
          <w:b/>
          <w:bCs/>
          <w:iCs/>
          <w:color w:val="auto"/>
          <w:sz w:val="28"/>
          <w:szCs w:val="28"/>
        </w:rPr>
        <w:t>progresu uz 202</w:t>
      </w:r>
      <w:r w:rsidR="00787908">
        <w:rPr>
          <w:rFonts w:cs="Arial"/>
          <w:b/>
          <w:bCs/>
          <w:iCs/>
          <w:color w:val="auto"/>
          <w:sz w:val="28"/>
          <w:szCs w:val="28"/>
        </w:rPr>
        <w:t>2. </w:t>
      </w:r>
      <w:r>
        <w:rPr>
          <w:rFonts w:cs="Arial"/>
          <w:b/>
          <w:bCs/>
          <w:iCs/>
          <w:color w:val="auto"/>
          <w:sz w:val="28"/>
          <w:szCs w:val="28"/>
        </w:rPr>
        <w:t>gada 1.</w:t>
      </w:r>
      <w:r w:rsidR="00787908">
        <w:rPr>
          <w:rFonts w:cs="Arial"/>
          <w:b/>
          <w:bCs/>
          <w:iCs/>
          <w:color w:val="auto"/>
          <w:sz w:val="28"/>
          <w:szCs w:val="28"/>
        </w:rPr>
        <w:t> janvāri</w:t>
      </w:r>
      <w:r w:rsidRPr="002935BF">
        <w:rPr>
          <w:rFonts w:cs="Arial"/>
          <w:iCs/>
          <w:color w:val="auto"/>
          <w:sz w:val="28"/>
          <w:szCs w:val="28"/>
        </w:rPr>
        <w:t>*</w:t>
      </w:r>
    </w:p>
    <w:p w14:paraId="0BCDCCA5" w14:textId="4DB81CE4" w:rsidR="002935BF" w:rsidRPr="002935BF" w:rsidRDefault="002935BF" w:rsidP="002935BF">
      <w:pPr>
        <w:jc w:val="center"/>
        <w:rPr>
          <w:rFonts w:cs="Arial"/>
          <w:iCs/>
          <w:color w:val="auto"/>
          <w:sz w:val="20"/>
          <w:szCs w:val="20"/>
        </w:rPr>
      </w:pPr>
      <w:r>
        <w:rPr>
          <w:rFonts w:cs="Arial"/>
          <w:iCs/>
          <w:color w:val="auto"/>
          <w:sz w:val="20"/>
          <w:szCs w:val="20"/>
        </w:rPr>
        <w:t xml:space="preserve">(Informācija publicēšanai </w:t>
      </w:r>
      <w:r w:rsidR="004103CB">
        <w:rPr>
          <w:rFonts w:cs="Arial"/>
          <w:iCs/>
          <w:color w:val="auto"/>
          <w:sz w:val="20"/>
          <w:szCs w:val="20"/>
        </w:rPr>
        <w:t>Zemgales</w:t>
      </w:r>
      <w:r>
        <w:rPr>
          <w:rFonts w:cs="Arial"/>
          <w:iCs/>
          <w:color w:val="auto"/>
          <w:sz w:val="20"/>
          <w:szCs w:val="20"/>
        </w:rPr>
        <w:t xml:space="preserve"> plānošanas reģiona tīmekļa vietnē)</w:t>
      </w:r>
    </w:p>
    <w:p w14:paraId="0AF209FD" w14:textId="1FFB461C" w:rsidR="00747B5E" w:rsidRDefault="00747B5E" w:rsidP="00747B5E">
      <w:pPr>
        <w:tabs>
          <w:tab w:val="left" w:pos="7490"/>
        </w:tabs>
      </w:pPr>
      <w:r>
        <w:tab/>
      </w:r>
    </w:p>
    <w:tbl>
      <w:tblPr>
        <w:tblStyle w:val="TableGrid"/>
        <w:tblW w:w="16018" w:type="dxa"/>
        <w:jc w:val="center"/>
        <w:tblLayout w:type="fixed"/>
        <w:tblLook w:val="04A0" w:firstRow="1" w:lastRow="0" w:firstColumn="1" w:lastColumn="0" w:noHBand="0" w:noVBand="1"/>
      </w:tblPr>
      <w:tblGrid>
        <w:gridCol w:w="2127"/>
        <w:gridCol w:w="1422"/>
        <w:gridCol w:w="1418"/>
        <w:gridCol w:w="1417"/>
        <w:gridCol w:w="1413"/>
        <w:gridCol w:w="1276"/>
        <w:gridCol w:w="1134"/>
        <w:gridCol w:w="1275"/>
        <w:gridCol w:w="1418"/>
        <w:gridCol w:w="1417"/>
        <w:gridCol w:w="1701"/>
      </w:tblGrid>
      <w:tr w:rsidR="00960E9D" w:rsidRPr="001725BD" w14:paraId="667434D3" w14:textId="3CAEBB3A" w:rsidTr="004103CB">
        <w:trPr>
          <w:jc w:val="center"/>
        </w:trPr>
        <w:tc>
          <w:tcPr>
            <w:tcW w:w="2127" w:type="dxa"/>
            <w:vMerge w:val="restart"/>
            <w:shd w:val="clear" w:color="auto" w:fill="7F7F7F" w:themeFill="text1" w:themeFillTint="80"/>
            <w:vAlign w:val="center"/>
          </w:tcPr>
          <w:p w14:paraId="2072D11E" w14:textId="77777777" w:rsidR="00960E9D" w:rsidRPr="001725BD" w:rsidRDefault="00960E9D" w:rsidP="00A70FE2">
            <w:pPr>
              <w:spacing w:before="0" w:after="0" w:line="240" w:lineRule="auto"/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2"/>
              </w:rPr>
            </w:pPr>
            <w:bookmarkStart w:id="0" w:name="_Hlk42514041"/>
            <w:r w:rsidRPr="001725BD">
              <w:rPr>
                <w:rFonts w:asciiTheme="minorHAnsi" w:hAnsiTheme="minorHAnsi"/>
                <w:b/>
                <w:bCs/>
                <w:color w:val="FFFFFF" w:themeColor="background1"/>
                <w:sz w:val="22"/>
              </w:rPr>
              <w:t>Pašvaldība</w:t>
            </w:r>
          </w:p>
        </w:tc>
        <w:tc>
          <w:tcPr>
            <w:tcW w:w="1422" w:type="dxa"/>
            <w:vMerge w:val="restart"/>
            <w:shd w:val="clear" w:color="auto" w:fill="7F7F7F" w:themeFill="text1" w:themeFillTint="80"/>
            <w:vAlign w:val="center"/>
          </w:tcPr>
          <w:p w14:paraId="6FCD1E06" w14:textId="77777777" w:rsidR="00960E9D" w:rsidRPr="001725BD" w:rsidRDefault="00960E9D" w:rsidP="00A70FE2">
            <w:pPr>
              <w:spacing w:before="0" w:after="0" w:line="240" w:lineRule="auto"/>
              <w:jc w:val="center"/>
              <w:rPr>
                <w:rFonts w:asciiTheme="minorHAnsi" w:hAnsiTheme="minorHAnsi"/>
                <w:color w:val="FFFFFF" w:themeColor="background1"/>
                <w:sz w:val="22"/>
              </w:rPr>
            </w:pPr>
            <w:r w:rsidRPr="001725BD">
              <w:rPr>
                <w:rFonts w:asciiTheme="minorHAnsi" w:hAnsiTheme="minorHAnsi"/>
                <w:b/>
                <w:color w:val="FFFFFF" w:themeColor="background1"/>
                <w:sz w:val="22"/>
              </w:rPr>
              <w:t>Kopējās</w:t>
            </w:r>
            <w:r w:rsidRPr="001725BD">
              <w:rPr>
                <w:rFonts w:asciiTheme="minorHAnsi" w:hAnsiTheme="minorHAnsi"/>
                <w:color w:val="FFFFFF" w:themeColor="background1"/>
                <w:sz w:val="22"/>
              </w:rPr>
              <w:t xml:space="preserve"> plānotās S</w:t>
            </w:r>
            <w:r>
              <w:rPr>
                <w:rFonts w:asciiTheme="minorHAnsi" w:hAnsiTheme="minorHAnsi"/>
                <w:color w:val="FFFFFF" w:themeColor="background1"/>
                <w:sz w:val="22"/>
              </w:rPr>
              <w:t>B</w:t>
            </w:r>
            <w:r w:rsidRPr="001725BD">
              <w:rPr>
                <w:rFonts w:asciiTheme="minorHAnsi" w:hAnsiTheme="minorHAnsi"/>
                <w:color w:val="FFFFFF" w:themeColor="background1"/>
                <w:sz w:val="22"/>
              </w:rPr>
              <w:t>SP infrastruktūras izmaksas (EUR)</w:t>
            </w:r>
          </w:p>
        </w:tc>
        <w:tc>
          <w:tcPr>
            <w:tcW w:w="9351" w:type="dxa"/>
            <w:gridSpan w:val="7"/>
            <w:vAlign w:val="center"/>
          </w:tcPr>
          <w:p w14:paraId="2B05B9E0" w14:textId="014EA92F" w:rsidR="00960E9D" w:rsidRPr="001725BD" w:rsidRDefault="00960E9D" w:rsidP="00A70FE2">
            <w:pPr>
              <w:spacing w:before="0" w:after="0" w:line="240" w:lineRule="auto"/>
              <w:jc w:val="center"/>
              <w:rPr>
                <w:rFonts w:asciiTheme="minorHAnsi" w:hAnsiTheme="minorHAnsi"/>
                <w:color w:val="auto"/>
                <w:sz w:val="22"/>
              </w:rPr>
            </w:pPr>
            <w:r w:rsidRPr="001725BD">
              <w:rPr>
                <w:rFonts w:asciiTheme="minorHAnsi" w:hAnsiTheme="minorHAnsi"/>
                <w:color w:val="auto"/>
                <w:sz w:val="22"/>
              </w:rPr>
              <w:t>S</w:t>
            </w:r>
            <w:r>
              <w:rPr>
                <w:rFonts w:asciiTheme="minorHAnsi" w:hAnsiTheme="minorHAnsi"/>
                <w:color w:val="auto"/>
                <w:sz w:val="22"/>
              </w:rPr>
              <w:t>B</w:t>
            </w:r>
            <w:r w:rsidRPr="001725BD">
              <w:rPr>
                <w:rFonts w:asciiTheme="minorHAnsi" w:hAnsiTheme="minorHAnsi"/>
                <w:color w:val="auto"/>
                <w:sz w:val="22"/>
              </w:rPr>
              <w:t xml:space="preserve">SP infrastruktūras </w:t>
            </w:r>
            <w:r w:rsidRPr="001725BD">
              <w:rPr>
                <w:rFonts w:asciiTheme="minorHAnsi" w:hAnsiTheme="minorHAnsi"/>
                <w:b/>
                <w:color w:val="auto"/>
                <w:sz w:val="22"/>
              </w:rPr>
              <w:t>attiecināmās</w:t>
            </w:r>
            <w:r w:rsidRPr="001725BD">
              <w:rPr>
                <w:rFonts w:asciiTheme="minorHAnsi" w:hAnsiTheme="minorHAnsi"/>
                <w:color w:val="auto"/>
                <w:sz w:val="22"/>
              </w:rPr>
              <w:t xml:space="preserve"> izmaksas (EUR), t.sk.:</w:t>
            </w:r>
          </w:p>
        </w:tc>
        <w:tc>
          <w:tcPr>
            <w:tcW w:w="1417" w:type="dxa"/>
            <w:vMerge w:val="restart"/>
            <w:shd w:val="clear" w:color="auto" w:fill="7F7F7F" w:themeFill="text1" w:themeFillTint="80"/>
            <w:vAlign w:val="center"/>
          </w:tcPr>
          <w:p w14:paraId="15B89D38" w14:textId="3BC09F16" w:rsidR="00960E9D" w:rsidRPr="001725BD" w:rsidRDefault="001979B3" w:rsidP="00A70FE2">
            <w:pPr>
              <w:spacing w:before="0" w:after="0" w:line="240" w:lineRule="auto"/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2"/>
              </w:rPr>
            </w:pPr>
            <w:r>
              <w:rPr>
                <w:rFonts w:asciiTheme="minorHAnsi" w:hAnsiTheme="minorHAnsi"/>
                <w:b/>
                <w:bCs/>
                <w:color w:val="FFFFFF" w:themeColor="background1"/>
                <w:sz w:val="22"/>
              </w:rPr>
              <w:t>N</w:t>
            </w:r>
            <w:r w:rsidR="00960E9D" w:rsidRPr="001725BD">
              <w:rPr>
                <w:rFonts w:asciiTheme="minorHAnsi" w:hAnsiTheme="minorHAnsi"/>
                <w:b/>
                <w:bCs/>
                <w:color w:val="FFFFFF" w:themeColor="background1"/>
                <w:sz w:val="22"/>
              </w:rPr>
              <w:t xml:space="preserve">eattiecināmās izmaksas </w:t>
            </w:r>
            <w:r w:rsidR="00731736">
              <w:rPr>
                <w:rFonts w:asciiTheme="minorHAnsi" w:hAnsiTheme="minorHAnsi"/>
                <w:b/>
                <w:bCs/>
                <w:color w:val="FFFFFF" w:themeColor="background1"/>
                <w:sz w:val="22"/>
              </w:rPr>
              <w:t>(</w:t>
            </w:r>
            <w:r w:rsidR="00960E9D" w:rsidRPr="001725BD">
              <w:rPr>
                <w:rFonts w:asciiTheme="minorHAnsi" w:hAnsiTheme="minorHAnsi"/>
                <w:b/>
                <w:bCs/>
                <w:color w:val="FFFFFF" w:themeColor="background1"/>
                <w:sz w:val="22"/>
              </w:rPr>
              <w:t>EUR</w:t>
            </w:r>
            <w:r w:rsidR="00731736">
              <w:rPr>
                <w:rFonts w:asciiTheme="minorHAnsi" w:hAnsiTheme="minorHAnsi"/>
                <w:b/>
                <w:bCs/>
                <w:color w:val="FFFFFF" w:themeColor="background1"/>
                <w:sz w:val="22"/>
              </w:rPr>
              <w:t>)</w:t>
            </w:r>
          </w:p>
        </w:tc>
        <w:tc>
          <w:tcPr>
            <w:tcW w:w="1701" w:type="dxa"/>
            <w:vMerge w:val="restart"/>
            <w:shd w:val="clear" w:color="auto" w:fill="7F7F7F" w:themeFill="text1" w:themeFillTint="80"/>
            <w:vAlign w:val="center"/>
          </w:tcPr>
          <w:p w14:paraId="501A81AB" w14:textId="1C95EECD" w:rsidR="00960E9D" w:rsidRPr="001725BD" w:rsidRDefault="001979B3" w:rsidP="00960E9D">
            <w:pPr>
              <w:spacing w:before="0" w:after="0" w:line="240" w:lineRule="auto"/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2"/>
              </w:rPr>
            </w:pPr>
            <w:r>
              <w:rPr>
                <w:rFonts w:asciiTheme="minorHAnsi" w:hAnsiTheme="minorHAnsi"/>
                <w:b/>
                <w:bCs/>
                <w:color w:val="FFFFFF" w:themeColor="background1"/>
                <w:sz w:val="22"/>
              </w:rPr>
              <w:t>I</w:t>
            </w:r>
            <w:r w:rsidR="00960E9D">
              <w:rPr>
                <w:rFonts w:asciiTheme="minorHAnsi" w:hAnsiTheme="minorHAnsi"/>
                <w:b/>
                <w:bCs/>
                <w:color w:val="FFFFFF" w:themeColor="background1"/>
                <w:sz w:val="22"/>
              </w:rPr>
              <w:t>nfrastruktūras</w:t>
            </w:r>
            <w:proofErr w:type="gramStart"/>
            <w:r w:rsidR="00960E9D">
              <w:rPr>
                <w:rFonts w:asciiTheme="minorHAnsi" w:hAnsiTheme="minorHAnsi"/>
                <w:b/>
                <w:bCs/>
                <w:color w:val="FFFFFF" w:themeColor="background1"/>
                <w:sz w:val="22"/>
              </w:rPr>
              <w:t xml:space="preserve">  </w:t>
            </w:r>
            <w:proofErr w:type="gramEnd"/>
            <w:r w:rsidR="00960E9D">
              <w:rPr>
                <w:rFonts w:asciiTheme="minorHAnsi" w:hAnsiTheme="minorHAnsi"/>
                <w:b/>
                <w:bCs/>
                <w:color w:val="FFFFFF" w:themeColor="background1"/>
                <w:sz w:val="22"/>
              </w:rPr>
              <w:t>izveides datums</w:t>
            </w:r>
          </w:p>
        </w:tc>
      </w:tr>
      <w:tr w:rsidR="00960E9D" w:rsidRPr="001725BD" w14:paraId="6BF10719" w14:textId="23ED5696" w:rsidTr="004103CB">
        <w:trPr>
          <w:jc w:val="center"/>
        </w:trPr>
        <w:tc>
          <w:tcPr>
            <w:tcW w:w="2127" w:type="dxa"/>
            <w:vMerge/>
            <w:shd w:val="clear" w:color="auto" w:fill="7F7F7F" w:themeFill="text1" w:themeFillTint="80"/>
            <w:vAlign w:val="center"/>
          </w:tcPr>
          <w:p w14:paraId="131B676F" w14:textId="77777777" w:rsidR="00960E9D" w:rsidRPr="001725BD" w:rsidRDefault="00960E9D" w:rsidP="00A70FE2">
            <w:pPr>
              <w:spacing w:before="0" w:after="0" w:line="240" w:lineRule="auto"/>
              <w:jc w:val="center"/>
              <w:rPr>
                <w:rFonts w:asciiTheme="minorHAnsi" w:hAnsiTheme="minorHAnsi"/>
                <w:color w:val="auto"/>
                <w:sz w:val="22"/>
              </w:rPr>
            </w:pPr>
          </w:p>
        </w:tc>
        <w:tc>
          <w:tcPr>
            <w:tcW w:w="1422" w:type="dxa"/>
            <w:vMerge/>
            <w:shd w:val="clear" w:color="auto" w:fill="7F7F7F" w:themeFill="text1" w:themeFillTint="80"/>
            <w:vAlign w:val="center"/>
          </w:tcPr>
          <w:p w14:paraId="1D5BCC91" w14:textId="77777777" w:rsidR="00960E9D" w:rsidRPr="001725BD" w:rsidRDefault="00960E9D" w:rsidP="00A70FE2">
            <w:pPr>
              <w:spacing w:before="0" w:after="0" w:line="240" w:lineRule="auto"/>
              <w:jc w:val="center"/>
              <w:rPr>
                <w:rFonts w:asciiTheme="minorHAnsi" w:hAnsiTheme="minorHAnsi"/>
                <w:color w:val="auto"/>
                <w:sz w:val="22"/>
              </w:rPr>
            </w:pPr>
          </w:p>
        </w:tc>
        <w:tc>
          <w:tcPr>
            <w:tcW w:w="1418" w:type="dxa"/>
            <w:vMerge w:val="restart"/>
            <w:shd w:val="clear" w:color="auto" w:fill="7F7F7F" w:themeFill="text1" w:themeFillTint="80"/>
            <w:vAlign w:val="center"/>
          </w:tcPr>
          <w:p w14:paraId="65C395D7" w14:textId="77777777" w:rsidR="00960E9D" w:rsidRPr="001725BD" w:rsidRDefault="00960E9D" w:rsidP="00A70FE2">
            <w:pPr>
              <w:spacing w:before="0" w:after="0" w:line="240" w:lineRule="auto"/>
              <w:jc w:val="center"/>
              <w:rPr>
                <w:rFonts w:asciiTheme="minorHAnsi" w:hAnsiTheme="minorHAnsi"/>
                <w:b/>
                <w:bCs/>
                <w:color w:val="auto"/>
                <w:sz w:val="22"/>
              </w:rPr>
            </w:pPr>
            <w:r w:rsidRPr="001725BD">
              <w:rPr>
                <w:rFonts w:asciiTheme="minorHAnsi" w:hAnsiTheme="minorHAnsi"/>
                <w:b/>
                <w:bCs/>
                <w:color w:val="FFFFFF" w:themeColor="background1"/>
                <w:sz w:val="22"/>
              </w:rPr>
              <w:t>KOPĀ</w:t>
            </w:r>
          </w:p>
        </w:tc>
        <w:tc>
          <w:tcPr>
            <w:tcW w:w="6515" w:type="dxa"/>
            <w:gridSpan w:val="5"/>
            <w:vAlign w:val="center"/>
          </w:tcPr>
          <w:p w14:paraId="1B5837AB" w14:textId="77777777" w:rsidR="00960E9D" w:rsidRPr="001725BD" w:rsidRDefault="00960E9D" w:rsidP="00A70FE2">
            <w:pPr>
              <w:spacing w:before="0" w:after="0" w:line="240" w:lineRule="auto"/>
              <w:jc w:val="center"/>
              <w:rPr>
                <w:rFonts w:asciiTheme="minorHAnsi" w:hAnsiTheme="minorHAnsi"/>
                <w:color w:val="auto"/>
                <w:sz w:val="22"/>
              </w:rPr>
            </w:pPr>
            <w:r w:rsidRPr="001725BD">
              <w:rPr>
                <w:rFonts w:asciiTheme="minorHAnsi" w:hAnsiTheme="minorHAnsi"/>
                <w:color w:val="auto"/>
                <w:sz w:val="22"/>
              </w:rPr>
              <w:t>9.3.1.1.pasākuma finansējums (EUR), t.sk.:</w:t>
            </w:r>
          </w:p>
        </w:tc>
        <w:tc>
          <w:tcPr>
            <w:tcW w:w="1418" w:type="dxa"/>
            <w:vMerge w:val="restart"/>
            <w:shd w:val="clear" w:color="auto" w:fill="7F7F7F" w:themeFill="text1" w:themeFillTint="80"/>
            <w:vAlign w:val="center"/>
          </w:tcPr>
          <w:p w14:paraId="225C5771" w14:textId="5107A2DF" w:rsidR="00960E9D" w:rsidRPr="001725BD" w:rsidRDefault="00960E9D" w:rsidP="00A70FE2">
            <w:pPr>
              <w:spacing w:before="0" w:after="0" w:line="240" w:lineRule="auto"/>
              <w:jc w:val="center"/>
              <w:rPr>
                <w:rFonts w:asciiTheme="minorHAnsi" w:hAnsiTheme="minorHAnsi"/>
                <w:color w:val="FFFFFF" w:themeColor="background1"/>
                <w:sz w:val="22"/>
              </w:rPr>
            </w:pPr>
            <w:r w:rsidRPr="001725BD">
              <w:rPr>
                <w:rFonts w:asciiTheme="minorHAnsi" w:hAnsiTheme="minorHAnsi"/>
                <w:color w:val="FFFFFF" w:themeColor="background1"/>
                <w:sz w:val="22"/>
              </w:rPr>
              <w:t>Pašvaldības ieguldītais papildu finansējums</w:t>
            </w:r>
          </w:p>
        </w:tc>
        <w:tc>
          <w:tcPr>
            <w:tcW w:w="1417" w:type="dxa"/>
            <w:vMerge/>
            <w:shd w:val="clear" w:color="auto" w:fill="7F7F7F" w:themeFill="text1" w:themeFillTint="80"/>
            <w:vAlign w:val="center"/>
          </w:tcPr>
          <w:p w14:paraId="4B9345FE" w14:textId="77777777" w:rsidR="00960E9D" w:rsidRPr="001725BD" w:rsidRDefault="00960E9D" w:rsidP="00A70FE2">
            <w:pPr>
              <w:spacing w:before="0" w:after="0" w:line="240" w:lineRule="auto"/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2"/>
              </w:rPr>
            </w:pPr>
          </w:p>
        </w:tc>
        <w:tc>
          <w:tcPr>
            <w:tcW w:w="1701" w:type="dxa"/>
            <w:vMerge/>
            <w:shd w:val="clear" w:color="auto" w:fill="7F7F7F" w:themeFill="text1" w:themeFillTint="80"/>
          </w:tcPr>
          <w:p w14:paraId="4C8B6092" w14:textId="77777777" w:rsidR="00960E9D" w:rsidRPr="001725BD" w:rsidRDefault="00960E9D" w:rsidP="00A70FE2">
            <w:pPr>
              <w:spacing w:before="0" w:after="0" w:line="240" w:lineRule="auto"/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2"/>
              </w:rPr>
            </w:pPr>
          </w:p>
        </w:tc>
      </w:tr>
      <w:tr w:rsidR="00960E9D" w:rsidRPr="001725BD" w14:paraId="669CE141" w14:textId="1A048D65" w:rsidTr="004103CB">
        <w:trPr>
          <w:jc w:val="center"/>
        </w:trPr>
        <w:tc>
          <w:tcPr>
            <w:tcW w:w="2127" w:type="dxa"/>
            <w:vMerge/>
            <w:shd w:val="clear" w:color="auto" w:fill="7F7F7F" w:themeFill="text1" w:themeFillTint="80"/>
            <w:vAlign w:val="center"/>
          </w:tcPr>
          <w:p w14:paraId="18AA4485" w14:textId="77777777" w:rsidR="00960E9D" w:rsidRPr="001725BD" w:rsidRDefault="00960E9D" w:rsidP="00A70FE2">
            <w:pPr>
              <w:spacing w:before="0" w:after="0" w:line="240" w:lineRule="auto"/>
              <w:jc w:val="center"/>
              <w:rPr>
                <w:rFonts w:asciiTheme="minorHAnsi" w:hAnsiTheme="minorHAnsi"/>
                <w:color w:val="auto"/>
                <w:sz w:val="22"/>
              </w:rPr>
            </w:pPr>
          </w:p>
        </w:tc>
        <w:tc>
          <w:tcPr>
            <w:tcW w:w="1422" w:type="dxa"/>
            <w:vMerge/>
            <w:shd w:val="clear" w:color="auto" w:fill="7F7F7F" w:themeFill="text1" w:themeFillTint="80"/>
            <w:vAlign w:val="center"/>
          </w:tcPr>
          <w:p w14:paraId="57134E4C" w14:textId="77777777" w:rsidR="00960E9D" w:rsidRPr="001725BD" w:rsidRDefault="00960E9D" w:rsidP="00A70FE2">
            <w:pPr>
              <w:spacing w:before="0" w:after="0" w:line="240" w:lineRule="auto"/>
              <w:jc w:val="center"/>
              <w:rPr>
                <w:rFonts w:asciiTheme="minorHAnsi" w:hAnsiTheme="minorHAnsi"/>
                <w:color w:val="auto"/>
                <w:sz w:val="22"/>
              </w:rPr>
            </w:pPr>
          </w:p>
        </w:tc>
        <w:tc>
          <w:tcPr>
            <w:tcW w:w="1418" w:type="dxa"/>
            <w:vMerge/>
            <w:shd w:val="clear" w:color="auto" w:fill="7F7F7F" w:themeFill="text1" w:themeFillTint="80"/>
            <w:vAlign w:val="center"/>
          </w:tcPr>
          <w:p w14:paraId="1AAFAB5A" w14:textId="77777777" w:rsidR="00960E9D" w:rsidRPr="001725BD" w:rsidRDefault="00960E9D" w:rsidP="00A70FE2">
            <w:pPr>
              <w:spacing w:before="0" w:after="0" w:line="240" w:lineRule="auto"/>
              <w:jc w:val="center"/>
              <w:rPr>
                <w:rFonts w:asciiTheme="minorHAnsi" w:hAnsiTheme="minorHAnsi"/>
                <w:color w:val="auto"/>
                <w:sz w:val="22"/>
              </w:rPr>
            </w:pPr>
          </w:p>
        </w:tc>
        <w:tc>
          <w:tcPr>
            <w:tcW w:w="1417" w:type="dxa"/>
            <w:shd w:val="clear" w:color="auto" w:fill="7F7F7F" w:themeFill="text1" w:themeFillTint="80"/>
            <w:vAlign w:val="center"/>
          </w:tcPr>
          <w:p w14:paraId="604D6B31" w14:textId="77777777" w:rsidR="00960E9D" w:rsidRPr="001725BD" w:rsidRDefault="00960E9D" w:rsidP="00A70FE2">
            <w:pPr>
              <w:spacing w:before="0" w:after="0" w:line="240" w:lineRule="auto"/>
              <w:jc w:val="center"/>
              <w:rPr>
                <w:rFonts w:asciiTheme="minorHAnsi" w:hAnsiTheme="minorHAnsi"/>
                <w:b/>
                <w:bCs/>
                <w:color w:val="auto"/>
                <w:sz w:val="22"/>
              </w:rPr>
            </w:pPr>
            <w:r w:rsidRPr="001725BD">
              <w:rPr>
                <w:rFonts w:asciiTheme="minorHAnsi" w:hAnsiTheme="minorHAnsi"/>
                <w:b/>
                <w:bCs/>
                <w:color w:val="FFFFFF" w:themeColor="background1"/>
                <w:sz w:val="22"/>
              </w:rPr>
              <w:t>KOPĀ</w:t>
            </w:r>
          </w:p>
        </w:tc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15162C4B" w14:textId="77777777" w:rsidR="00960E9D" w:rsidRPr="001725BD" w:rsidRDefault="00960E9D" w:rsidP="00A70FE2">
            <w:pPr>
              <w:spacing w:before="0" w:after="0" w:line="240" w:lineRule="auto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725BD">
              <w:rPr>
                <w:rFonts w:asciiTheme="minorHAnsi" w:hAnsiTheme="minorHAnsi"/>
                <w:color w:val="auto"/>
                <w:sz w:val="20"/>
                <w:szCs w:val="20"/>
              </w:rPr>
              <w:t>ERAF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EADE588" w14:textId="77777777" w:rsidR="00960E9D" w:rsidRPr="001725BD" w:rsidRDefault="00960E9D" w:rsidP="00A70FE2">
            <w:pPr>
              <w:spacing w:before="0" w:after="0" w:line="240" w:lineRule="auto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725BD">
              <w:rPr>
                <w:rFonts w:asciiTheme="minorHAnsi" w:hAnsiTheme="minorHAnsi"/>
                <w:color w:val="auto"/>
                <w:sz w:val="20"/>
                <w:szCs w:val="20"/>
              </w:rPr>
              <w:t>Pašvaldības budžets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04B534B" w14:textId="216674F0" w:rsidR="00960E9D" w:rsidRPr="001725BD" w:rsidRDefault="00960E9D" w:rsidP="00A70FE2">
            <w:pPr>
              <w:spacing w:before="0" w:after="0" w:line="240" w:lineRule="auto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725BD">
              <w:rPr>
                <w:rFonts w:asciiTheme="minorHAnsi" w:hAnsiTheme="minorHAnsi"/>
                <w:color w:val="auto"/>
                <w:sz w:val="20"/>
                <w:szCs w:val="20"/>
              </w:rPr>
              <w:t>Valsts budžeta dotācija pašvald</w:t>
            </w:r>
            <w:r w:rsidR="00B2114B">
              <w:rPr>
                <w:rFonts w:asciiTheme="minorHAnsi" w:hAnsiTheme="minorHAnsi"/>
                <w:color w:val="auto"/>
                <w:sz w:val="20"/>
                <w:szCs w:val="20"/>
              </w:rPr>
              <w:t>ībai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24C749A0" w14:textId="6412EEE6" w:rsidR="00960E9D" w:rsidRPr="001725BD" w:rsidRDefault="00960E9D" w:rsidP="00A70FE2">
            <w:pPr>
              <w:spacing w:before="0" w:after="0" w:line="240" w:lineRule="auto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725BD">
              <w:rPr>
                <w:rFonts w:asciiTheme="minorHAnsi" w:hAnsiTheme="minorHAnsi"/>
                <w:color w:val="auto"/>
                <w:sz w:val="20"/>
                <w:szCs w:val="20"/>
              </w:rPr>
              <w:t>Valsts budžets</w:t>
            </w:r>
          </w:p>
        </w:tc>
        <w:tc>
          <w:tcPr>
            <w:tcW w:w="1418" w:type="dxa"/>
            <w:vMerge/>
            <w:shd w:val="clear" w:color="auto" w:fill="7F7F7F" w:themeFill="text1" w:themeFillTint="80"/>
            <w:vAlign w:val="center"/>
          </w:tcPr>
          <w:p w14:paraId="0C604FC0" w14:textId="77777777" w:rsidR="00960E9D" w:rsidRPr="001725BD" w:rsidRDefault="00960E9D" w:rsidP="00A70FE2">
            <w:pPr>
              <w:spacing w:before="0" w:after="0" w:line="240" w:lineRule="auto"/>
              <w:jc w:val="center"/>
              <w:rPr>
                <w:rFonts w:asciiTheme="minorHAnsi" w:hAnsiTheme="minorHAnsi"/>
                <w:color w:val="auto"/>
                <w:sz w:val="22"/>
              </w:rPr>
            </w:pPr>
          </w:p>
        </w:tc>
        <w:tc>
          <w:tcPr>
            <w:tcW w:w="1417" w:type="dxa"/>
            <w:vMerge/>
            <w:shd w:val="clear" w:color="auto" w:fill="7F7F7F" w:themeFill="text1" w:themeFillTint="80"/>
            <w:vAlign w:val="center"/>
          </w:tcPr>
          <w:p w14:paraId="65E03D4F" w14:textId="77777777" w:rsidR="00960E9D" w:rsidRPr="001725BD" w:rsidRDefault="00960E9D" w:rsidP="00A70FE2">
            <w:pPr>
              <w:spacing w:before="0" w:after="0" w:line="240" w:lineRule="auto"/>
              <w:jc w:val="center"/>
              <w:rPr>
                <w:rFonts w:asciiTheme="minorHAnsi" w:hAnsiTheme="minorHAnsi"/>
                <w:color w:val="auto"/>
                <w:sz w:val="22"/>
              </w:rPr>
            </w:pPr>
          </w:p>
        </w:tc>
        <w:tc>
          <w:tcPr>
            <w:tcW w:w="1701" w:type="dxa"/>
            <w:vMerge/>
            <w:shd w:val="clear" w:color="auto" w:fill="7F7F7F" w:themeFill="text1" w:themeFillTint="80"/>
          </w:tcPr>
          <w:p w14:paraId="1326D038" w14:textId="77777777" w:rsidR="00960E9D" w:rsidRPr="001725BD" w:rsidRDefault="00960E9D" w:rsidP="00A70FE2">
            <w:pPr>
              <w:spacing w:before="0" w:after="0" w:line="240" w:lineRule="auto"/>
              <w:jc w:val="center"/>
              <w:rPr>
                <w:rFonts w:asciiTheme="minorHAnsi" w:hAnsiTheme="minorHAnsi"/>
                <w:color w:val="auto"/>
                <w:sz w:val="22"/>
              </w:rPr>
            </w:pPr>
          </w:p>
        </w:tc>
      </w:tr>
      <w:tr w:rsidR="00960E9D" w:rsidRPr="001725BD" w14:paraId="3BF8BA28" w14:textId="530EA57F" w:rsidTr="004103CB">
        <w:trPr>
          <w:jc w:val="center"/>
        </w:trPr>
        <w:tc>
          <w:tcPr>
            <w:tcW w:w="2127" w:type="dxa"/>
            <w:vAlign w:val="center"/>
          </w:tcPr>
          <w:p w14:paraId="2B7A677C" w14:textId="77777777" w:rsidR="00960E9D" w:rsidRPr="001725BD" w:rsidRDefault="00960E9D" w:rsidP="00A70FE2">
            <w:pPr>
              <w:spacing w:before="0" w:after="0" w:line="240" w:lineRule="auto"/>
              <w:jc w:val="center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725BD">
              <w:rPr>
                <w:rFonts w:asciiTheme="minorHAnsi" w:hAnsiTheme="minorHAnsi"/>
                <w:color w:val="auto"/>
                <w:sz w:val="16"/>
                <w:szCs w:val="16"/>
              </w:rPr>
              <w:t>1</w:t>
            </w:r>
          </w:p>
        </w:tc>
        <w:tc>
          <w:tcPr>
            <w:tcW w:w="1422" w:type="dxa"/>
            <w:vAlign w:val="center"/>
          </w:tcPr>
          <w:p w14:paraId="11E0D6F8" w14:textId="77777777" w:rsidR="00960E9D" w:rsidRPr="001725BD" w:rsidRDefault="00960E9D" w:rsidP="00A70FE2">
            <w:pPr>
              <w:spacing w:before="0" w:after="0" w:line="240" w:lineRule="auto"/>
              <w:jc w:val="center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725BD">
              <w:rPr>
                <w:rFonts w:asciiTheme="minorHAnsi" w:hAnsiTheme="minorHAnsi"/>
                <w:color w:val="auto"/>
                <w:sz w:val="16"/>
                <w:szCs w:val="16"/>
              </w:rPr>
              <w:t>2=3+10</w:t>
            </w:r>
          </w:p>
        </w:tc>
        <w:tc>
          <w:tcPr>
            <w:tcW w:w="1418" w:type="dxa"/>
            <w:vAlign w:val="center"/>
          </w:tcPr>
          <w:p w14:paraId="79A3902D" w14:textId="77777777" w:rsidR="00960E9D" w:rsidRPr="001725BD" w:rsidRDefault="00960E9D" w:rsidP="00A70FE2">
            <w:pPr>
              <w:spacing w:before="0" w:after="0" w:line="240" w:lineRule="auto"/>
              <w:jc w:val="center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725BD">
              <w:rPr>
                <w:rFonts w:asciiTheme="minorHAnsi" w:hAnsiTheme="minorHAnsi"/>
                <w:color w:val="auto"/>
                <w:sz w:val="16"/>
                <w:szCs w:val="16"/>
              </w:rPr>
              <w:t>3=4+9</w:t>
            </w:r>
          </w:p>
        </w:tc>
        <w:tc>
          <w:tcPr>
            <w:tcW w:w="1417" w:type="dxa"/>
            <w:vAlign w:val="center"/>
          </w:tcPr>
          <w:p w14:paraId="12DF155F" w14:textId="77777777" w:rsidR="00960E9D" w:rsidRPr="001725BD" w:rsidRDefault="00960E9D" w:rsidP="00A70FE2">
            <w:pPr>
              <w:spacing w:before="0" w:after="0" w:line="240" w:lineRule="auto"/>
              <w:jc w:val="center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725BD">
              <w:rPr>
                <w:rFonts w:asciiTheme="minorHAnsi" w:hAnsiTheme="minorHAnsi"/>
                <w:color w:val="auto"/>
                <w:sz w:val="16"/>
                <w:szCs w:val="16"/>
              </w:rPr>
              <w:t>4=5+6+7+8</w:t>
            </w:r>
          </w:p>
        </w:tc>
        <w:tc>
          <w:tcPr>
            <w:tcW w:w="1413" w:type="dxa"/>
            <w:vAlign w:val="center"/>
          </w:tcPr>
          <w:p w14:paraId="13439D47" w14:textId="77777777" w:rsidR="00960E9D" w:rsidRPr="001725BD" w:rsidRDefault="00960E9D" w:rsidP="00A70FE2">
            <w:pPr>
              <w:spacing w:before="0" w:after="0" w:line="240" w:lineRule="auto"/>
              <w:jc w:val="center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725BD">
              <w:rPr>
                <w:rFonts w:asciiTheme="minorHAnsi" w:hAnsiTheme="minorHAnsi"/>
                <w:color w:val="auto"/>
                <w:sz w:val="16"/>
                <w:szCs w:val="16"/>
              </w:rPr>
              <w:t>5</w:t>
            </w:r>
          </w:p>
        </w:tc>
        <w:tc>
          <w:tcPr>
            <w:tcW w:w="1276" w:type="dxa"/>
            <w:vAlign w:val="center"/>
          </w:tcPr>
          <w:p w14:paraId="23F57660" w14:textId="77777777" w:rsidR="00960E9D" w:rsidRPr="001725BD" w:rsidRDefault="00960E9D" w:rsidP="00A70FE2">
            <w:pPr>
              <w:spacing w:before="0" w:after="0" w:line="240" w:lineRule="auto"/>
              <w:jc w:val="center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725BD">
              <w:rPr>
                <w:rFonts w:asciiTheme="minorHAnsi" w:hAnsiTheme="minorHAnsi"/>
                <w:color w:val="auto"/>
                <w:sz w:val="16"/>
                <w:szCs w:val="16"/>
              </w:rPr>
              <w:t>6</w:t>
            </w:r>
          </w:p>
        </w:tc>
        <w:tc>
          <w:tcPr>
            <w:tcW w:w="1134" w:type="dxa"/>
            <w:vAlign w:val="center"/>
          </w:tcPr>
          <w:p w14:paraId="1ACB0297" w14:textId="77777777" w:rsidR="00960E9D" w:rsidRPr="001725BD" w:rsidRDefault="00960E9D" w:rsidP="00A70FE2">
            <w:pPr>
              <w:spacing w:before="0" w:after="0" w:line="240" w:lineRule="auto"/>
              <w:jc w:val="center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725BD">
              <w:rPr>
                <w:rFonts w:asciiTheme="minorHAnsi" w:hAnsiTheme="minorHAnsi"/>
                <w:color w:val="auto"/>
                <w:sz w:val="16"/>
                <w:szCs w:val="16"/>
              </w:rPr>
              <w:t>7</w:t>
            </w:r>
          </w:p>
        </w:tc>
        <w:tc>
          <w:tcPr>
            <w:tcW w:w="1275" w:type="dxa"/>
            <w:vAlign w:val="center"/>
          </w:tcPr>
          <w:p w14:paraId="792F19CB" w14:textId="77777777" w:rsidR="00960E9D" w:rsidRPr="001725BD" w:rsidRDefault="00960E9D" w:rsidP="00A70FE2">
            <w:pPr>
              <w:spacing w:before="0" w:after="0" w:line="240" w:lineRule="auto"/>
              <w:jc w:val="center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725BD">
              <w:rPr>
                <w:rFonts w:asciiTheme="minorHAnsi" w:hAnsiTheme="minorHAnsi"/>
                <w:color w:val="auto"/>
                <w:sz w:val="16"/>
                <w:szCs w:val="16"/>
              </w:rPr>
              <w:t>8</w:t>
            </w:r>
          </w:p>
        </w:tc>
        <w:tc>
          <w:tcPr>
            <w:tcW w:w="1418" w:type="dxa"/>
            <w:vAlign w:val="center"/>
          </w:tcPr>
          <w:p w14:paraId="1EFD70C4" w14:textId="77777777" w:rsidR="00960E9D" w:rsidRPr="001725BD" w:rsidRDefault="00960E9D" w:rsidP="00A70FE2">
            <w:pPr>
              <w:spacing w:before="0" w:after="0" w:line="240" w:lineRule="auto"/>
              <w:jc w:val="center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725BD">
              <w:rPr>
                <w:rFonts w:asciiTheme="minorHAnsi" w:hAnsiTheme="minorHAnsi"/>
                <w:color w:val="auto"/>
                <w:sz w:val="16"/>
                <w:szCs w:val="16"/>
              </w:rPr>
              <w:t>9</w:t>
            </w:r>
          </w:p>
        </w:tc>
        <w:tc>
          <w:tcPr>
            <w:tcW w:w="1417" w:type="dxa"/>
            <w:vAlign w:val="center"/>
          </w:tcPr>
          <w:p w14:paraId="7BDBD7F5" w14:textId="77777777" w:rsidR="00960E9D" w:rsidRPr="001725BD" w:rsidRDefault="00960E9D" w:rsidP="00A70FE2">
            <w:pPr>
              <w:spacing w:before="0" w:after="0" w:line="240" w:lineRule="auto"/>
              <w:jc w:val="center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1725BD">
              <w:rPr>
                <w:rFonts w:asciiTheme="minorHAnsi" w:hAnsiTheme="minorHAnsi"/>
                <w:color w:val="auto"/>
                <w:sz w:val="16"/>
                <w:szCs w:val="16"/>
              </w:rPr>
              <w:t>10</w:t>
            </w:r>
          </w:p>
        </w:tc>
        <w:tc>
          <w:tcPr>
            <w:tcW w:w="1701" w:type="dxa"/>
          </w:tcPr>
          <w:p w14:paraId="53638825" w14:textId="29C96EC3" w:rsidR="00960E9D" w:rsidRPr="001725BD" w:rsidRDefault="006A3457" w:rsidP="00A70FE2">
            <w:pPr>
              <w:spacing w:before="0" w:after="0" w:line="240" w:lineRule="auto"/>
              <w:jc w:val="center"/>
              <w:rPr>
                <w:rFonts w:asciiTheme="minorHAnsi" w:hAnsiTheme="minorHAnsi"/>
                <w:color w:val="auto"/>
                <w:sz w:val="16"/>
                <w:szCs w:val="16"/>
              </w:rPr>
            </w:pPr>
            <w:r>
              <w:rPr>
                <w:rFonts w:asciiTheme="minorHAnsi" w:hAnsiTheme="minorHAnsi"/>
                <w:color w:val="auto"/>
                <w:sz w:val="16"/>
                <w:szCs w:val="16"/>
              </w:rPr>
              <w:t>11</w:t>
            </w:r>
          </w:p>
        </w:tc>
      </w:tr>
      <w:tr w:rsidR="004103CB" w:rsidRPr="001725BD" w14:paraId="38554F2E" w14:textId="2C6ADC91" w:rsidTr="004103CB">
        <w:trPr>
          <w:jc w:val="center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500A5697" w14:textId="6AB75738" w:rsidR="004103CB" w:rsidRPr="00DB6DF8" w:rsidRDefault="004103CB" w:rsidP="004103CB">
            <w:pPr>
              <w:spacing w:before="0" w:after="0" w:line="240" w:lineRule="auto"/>
              <w:jc w:val="left"/>
              <w:rPr>
                <w:rFonts w:asciiTheme="minorHAnsi" w:hAnsiTheme="minorHAnsi"/>
                <w:color w:val="auto"/>
                <w:sz w:val="22"/>
              </w:rPr>
            </w:pPr>
            <w:r w:rsidRPr="00DB6DF8">
              <w:rPr>
                <w:rFonts w:ascii="Calibri" w:hAnsi="Calibri" w:cs="Calibri"/>
                <w:color w:val="auto"/>
                <w:sz w:val="22"/>
              </w:rPr>
              <w:t>Aizkraukles novads</w:t>
            </w:r>
          </w:p>
        </w:tc>
        <w:tc>
          <w:tcPr>
            <w:tcW w:w="1422" w:type="dxa"/>
            <w:shd w:val="clear" w:color="auto" w:fill="E2EFD9" w:themeFill="accent6" w:themeFillTint="33"/>
            <w:vAlign w:val="center"/>
          </w:tcPr>
          <w:p w14:paraId="37A8B254" w14:textId="0653E595" w:rsidR="004103CB" w:rsidRPr="00DB6DF8" w:rsidRDefault="009C41E8" w:rsidP="004103CB">
            <w:pPr>
              <w:spacing w:before="0" w:after="0" w:line="240" w:lineRule="auto"/>
              <w:jc w:val="center"/>
              <w:rPr>
                <w:rFonts w:asciiTheme="minorHAnsi" w:hAnsiTheme="minorHAnsi"/>
                <w:b/>
                <w:bCs/>
                <w:color w:val="auto"/>
                <w:sz w:val="22"/>
              </w:rPr>
            </w:pPr>
            <w:r w:rsidRPr="00DB6DF8">
              <w:rPr>
                <w:rFonts w:asciiTheme="minorHAnsi" w:hAnsiTheme="minorHAnsi"/>
                <w:b/>
                <w:bCs/>
                <w:color w:val="auto"/>
                <w:sz w:val="22"/>
              </w:rPr>
              <w:t>-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14:paraId="5DCE0154" w14:textId="4F442D8F" w:rsidR="004103CB" w:rsidRPr="00DB6DF8" w:rsidRDefault="009C41E8" w:rsidP="009C41E8">
            <w:pPr>
              <w:spacing w:before="0" w:after="0" w:line="240" w:lineRule="auto"/>
              <w:jc w:val="center"/>
              <w:rPr>
                <w:rFonts w:asciiTheme="minorHAnsi" w:hAnsiTheme="minorHAnsi"/>
                <w:b/>
                <w:bCs/>
                <w:color w:val="auto"/>
                <w:sz w:val="22"/>
              </w:rPr>
            </w:pPr>
            <w:r w:rsidRPr="00DB6DF8">
              <w:rPr>
                <w:rFonts w:asciiTheme="minorHAnsi" w:hAnsiTheme="minorHAnsi"/>
                <w:b/>
                <w:bCs/>
                <w:color w:val="auto"/>
                <w:sz w:val="22"/>
              </w:rPr>
              <w:t>-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4315D1ED" w14:textId="33422789" w:rsidR="004103CB" w:rsidRPr="00DB6DF8" w:rsidRDefault="009C41E8" w:rsidP="009C41E8">
            <w:pPr>
              <w:spacing w:before="0" w:after="0" w:line="240" w:lineRule="auto"/>
              <w:jc w:val="center"/>
              <w:rPr>
                <w:rFonts w:asciiTheme="minorHAnsi" w:hAnsiTheme="minorHAnsi"/>
                <w:b/>
                <w:bCs/>
                <w:color w:val="auto"/>
                <w:sz w:val="22"/>
              </w:rPr>
            </w:pPr>
            <w:r w:rsidRPr="00DB6DF8">
              <w:rPr>
                <w:rFonts w:asciiTheme="minorHAnsi" w:hAnsiTheme="minorHAnsi"/>
                <w:b/>
                <w:bCs/>
                <w:color w:val="auto"/>
                <w:sz w:val="22"/>
              </w:rPr>
              <w:t>-</w:t>
            </w:r>
          </w:p>
        </w:tc>
        <w:tc>
          <w:tcPr>
            <w:tcW w:w="1413" w:type="dxa"/>
            <w:shd w:val="clear" w:color="auto" w:fill="E2EFD9" w:themeFill="accent6" w:themeFillTint="33"/>
            <w:vAlign w:val="center"/>
          </w:tcPr>
          <w:p w14:paraId="372345D8" w14:textId="19F5C7E1" w:rsidR="004103CB" w:rsidRPr="00DB6DF8" w:rsidRDefault="009C41E8" w:rsidP="009C41E8">
            <w:pPr>
              <w:spacing w:before="0" w:after="0" w:line="240" w:lineRule="auto"/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DB6DF8">
              <w:rPr>
                <w:rFonts w:asciiTheme="minorHAnsi" w:hAnsiTheme="minorHAnsi"/>
                <w:b/>
                <w:bCs/>
                <w:color w:val="auto"/>
                <w:sz w:val="22"/>
              </w:rPr>
              <w:t>-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14:paraId="5F3B33A7" w14:textId="314484C9" w:rsidR="004103CB" w:rsidRPr="00DB6DF8" w:rsidRDefault="009C41E8" w:rsidP="009C41E8">
            <w:pPr>
              <w:spacing w:before="0" w:after="0" w:line="240" w:lineRule="auto"/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DB6DF8">
              <w:rPr>
                <w:rFonts w:asciiTheme="minorHAnsi" w:hAnsiTheme="minorHAnsi"/>
                <w:b/>
                <w:bCs/>
                <w:color w:val="auto"/>
                <w:sz w:val="22"/>
              </w:rPr>
              <w:t>-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7D3972BE" w14:textId="1B18C2C0" w:rsidR="004103CB" w:rsidRPr="00DB6DF8" w:rsidRDefault="009C41E8" w:rsidP="009C41E8">
            <w:pPr>
              <w:spacing w:before="0" w:after="0" w:line="240" w:lineRule="auto"/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DB6DF8">
              <w:rPr>
                <w:rFonts w:asciiTheme="minorHAnsi" w:hAnsiTheme="minorHAnsi"/>
                <w:b/>
                <w:bCs/>
                <w:color w:val="auto"/>
                <w:sz w:val="22"/>
              </w:rPr>
              <w:t>-</w:t>
            </w:r>
          </w:p>
        </w:tc>
        <w:tc>
          <w:tcPr>
            <w:tcW w:w="1275" w:type="dxa"/>
            <w:shd w:val="clear" w:color="auto" w:fill="E2EFD9" w:themeFill="accent6" w:themeFillTint="33"/>
            <w:vAlign w:val="center"/>
          </w:tcPr>
          <w:p w14:paraId="1FF3E480" w14:textId="793AB46C" w:rsidR="004103CB" w:rsidRPr="00DB6DF8" w:rsidRDefault="009C41E8" w:rsidP="009C41E8">
            <w:pPr>
              <w:spacing w:before="0" w:after="0" w:line="240" w:lineRule="auto"/>
              <w:jc w:val="center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DB6DF8">
              <w:rPr>
                <w:rFonts w:asciiTheme="minorHAnsi" w:hAnsiTheme="minorHAnsi"/>
                <w:b/>
                <w:bCs/>
                <w:color w:val="auto"/>
                <w:sz w:val="22"/>
              </w:rPr>
              <w:t>-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14:paraId="6A91D78B" w14:textId="1AAA4D14" w:rsidR="004103CB" w:rsidRPr="00DB6DF8" w:rsidRDefault="009C41E8" w:rsidP="009C41E8">
            <w:pPr>
              <w:spacing w:before="0" w:after="0" w:line="240" w:lineRule="auto"/>
              <w:jc w:val="center"/>
              <w:rPr>
                <w:rFonts w:ascii="Calibri" w:hAnsi="Calibri" w:cs="Calibri"/>
                <w:b/>
                <w:bCs/>
                <w:color w:val="auto"/>
                <w:sz w:val="22"/>
              </w:rPr>
            </w:pPr>
            <w:r w:rsidRPr="00DB6DF8">
              <w:rPr>
                <w:rFonts w:asciiTheme="minorHAnsi" w:hAnsiTheme="minorHAnsi"/>
                <w:b/>
                <w:bCs/>
                <w:color w:val="auto"/>
                <w:sz w:val="22"/>
              </w:rPr>
              <w:t>-</w:t>
            </w:r>
          </w:p>
        </w:tc>
        <w:tc>
          <w:tcPr>
            <w:tcW w:w="1417" w:type="dxa"/>
            <w:shd w:val="clear" w:color="auto" w:fill="E2EFD9" w:themeFill="accent6" w:themeFillTint="33"/>
            <w:vAlign w:val="bottom"/>
          </w:tcPr>
          <w:p w14:paraId="7806CF8D" w14:textId="60E9D46D" w:rsidR="004103CB" w:rsidRPr="00DB6DF8" w:rsidRDefault="009C41E8" w:rsidP="009C41E8">
            <w:pPr>
              <w:spacing w:before="0" w:after="0" w:line="240" w:lineRule="auto"/>
              <w:jc w:val="center"/>
              <w:rPr>
                <w:rFonts w:asciiTheme="minorHAnsi" w:hAnsiTheme="minorHAnsi"/>
                <w:b/>
                <w:bCs/>
                <w:color w:val="auto"/>
                <w:sz w:val="22"/>
              </w:rPr>
            </w:pPr>
            <w:r w:rsidRPr="00DB6DF8">
              <w:rPr>
                <w:rFonts w:asciiTheme="minorHAnsi" w:hAnsiTheme="minorHAnsi"/>
                <w:b/>
                <w:bCs/>
                <w:color w:val="auto"/>
                <w:sz w:val="22"/>
              </w:rPr>
              <w:t>-</w:t>
            </w:r>
          </w:p>
        </w:tc>
        <w:tc>
          <w:tcPr>
            <w:tcW w:w="1701" w:type="dxa"/>
            <w:shd w:val="clear" w:color="auto" w:fill="E2EFD9" w:themeFill="accent6" w:themeFillTint="33"/>
            <w:vAlign w:val="center"/>
          </w:tcPr>
          <w:p w14:paraId="0012441B" w14:textId="72604DA4" w:rsidR="004103CB" w:rsidRPr="00DB6DF8" w:rsidRDefault="009C41E8" w:rsidP="004103CB">
            <w:pPr>
              <w:spacing w:before="0" w:after="0" w:line="240" w:lineRule="auto"/>
              <w:jc w:val="left"/>
              <w:rPr>
                <w:rFonts w:asciiTheme="minorHAnsi" w:hAnsiTheme="minorHAnsi"/>
                <w:b/>
                <w:bCs/>
                <w:color w:val="auto"/>
                <w:sz w:val="22"/>
              </w:rPr>
            </w:pPr>
            <w:r w:rsidRPr="00DB6DF8">
              <w:rPr>
                <w:rFonts w:asciiTheme="minorHAnsi" w:hAnsiTheme="minorHAnsi"/>
                <w:b/>
                <w:bCs/>
                <w:color w:val="auto"/>
                <w:sz w:val="22"/>
              </w:rPr>
              <w:t>Pārtraukts</w:t>
            </w:r>
          </w:p>
        </w:tc>
      </w:tr>
      <w:tr w:rsidR="004103CB" w:rsidRPr="001725BD" w14:paraId="64C1BEAE" w14:textId="57CB675F" w:rsidTr="004103CB">
        <w:trPr>
          <w:jc w:val="center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3BCB7466" w14:textId="6C6501F6" w:rsidR="004103CB" w:rsidRPr="00DB6DF8" w:rsidRDefault="004103CB" w:rsidP="004103CB">
            <w:pPr>
              <w:spacing w:before="0" w:after="0" w:line="240" w:lineRule="auto"/>
              <w:jc w:val="left"/>
              <w:rPr>
                <w:rFonts w:asciiTheme="minorHAnsi" w:hAnsiTheme="minorHAnsi"/>
                <w:color w:val="auto"/>
                <w:sz w:val="22"/>
              </w:rPr>
            </w:pPr>
            <w:r w:rsidRPr="00DB6DF8">
              <w:rPr>
                <w:rFonts w:ascii="Calibri" w:hAnsi="Calibri" w:cs="Calibri"/>
                <w:color w:val="auto"/>
                <w:sz w:val="22"/>
              </w:rPr>
              <w:t>Aknīstes novads</w:t>
            </w:r>
          </w:p>
        </w:tc>
        <w:tc>
          <w:tcPr>
            <w:tcW w:w="1422" w:type="dxa"/>
            <w:shd w:val="clear" w:color="auto" w:fill="E2EFD9" w:themeFill="accent6" w:themeFillTint="33"/>
            <w:vAlign w:val="center"/>
          </w:tcPr>
          <w:p w14:paraId="073D3AFC" w14:textId="430D054B" w:rsidR="004103CB" w:rsidRPr="00DB6DF8" w:rsidRDefault="004103CB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2"/>
              </w:rPr>
            </w:pPr>
            <w:r w:rsidRPr="00DB6DF8">
              <w:rPr>
                <w:rFonts w:ascii="Calibri" w:hAnsi="Calibri" w:cs="Calibri"/>
                <w:color w:val="auto"/>
                <w:sz w:val="22"/>
              </w:rPr>
              <w:t>875</w:t>
            </w:r>
            <w:r w:rsidR="00327AC4" w:rsidRPr="00DB6DF8">
              <w:rPr>
                <w:rFonts w:ascii="Calibri" w:hAnsi="Calibri" w:cs="Calibri"/>
                <w:color w:val="auto"/>
                <w:sz w:val="22"/>
              </w:rPr>
              <w:t> </w:t>
            </w:r>
            <w:r w:rsidRPr="00DB6DF8">
              <w:rPr>
                <w:rFonts w:ascii="Calibri" w:hAnsi="Calibri" w:cs="Calibri"/>
                <w:color w:val="auto"/>
                <w:sz w:val="22"/>
              </w:rPr>
              <w:t>094,63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14:paraId="530C856D" w14:textId="01417B65" w:rsidR="004103CB" w:rsidRPr="00DB6DF8" w:rsidRDefault="004103CB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2"/>
              </w:rPr>
            </w:pPr>
            <w:r w:rsidRPr="00DB6DF8">
              <w:rPr>
                <w:rFonts w:ascii="Calibri" w:hAnsi="Calibri" w:cs="Calibri"/>
                <w:color w:val="auto"/>
                <w:sz w:val="22"/>
              </w:rPr>
              <w:t>875</w:t>
            </w:r>
            <w:r w:rsidR="00327AC4" w:rsidRPr="00DB6DF8">
              <w:rPr>
                <w:rFonts w:ascii="Calibri" w:hAnsi="Calibri" w:cs="Calibri"/>
                <w:color w:val="auto"/>
                <w:sz w:val="22"/>
              </w:rPr>
              <w:t> </w:t>
            </w:r>
            <w:r w:rsidRPr="00DB6DF8">
              <w:rPr>
                <w:rFonts w:ascii="Calibri" w:hAnsi="Calibri" w:cs="Calibri"/>
                <w:color w:val="auto"/>
                <w:sz w:val="22"/>
              </w:rPr>
              <w:t>094,63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22678310" w14:textId="2F6051F8" w:rsidR="004103CB" w:rsidRPr="00DB6DF8" w:rsidRDefault="004103CB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2"/>
              </w:rPr>
            </w:pPr>
            <w:r w:rsidRPr="00DB6DF8">
              <w:rPr>
                <w:rFonts w:ascii="Calibri" w:hAnsi="Calibri" w:cs="Calibri"/>
                <w:color w:val="auto"/>
                <w:sz w:val="22"/>
              </w:rPr>
              <w:t>521</w:t>
            </w:r>
            <w:r w:rsidR="00327AC4" w:rsidRPr="00DB6DF8">
              <w:rPr>
                <w:rFonts w:ascii="Calibri" w:hAnsi="Calibri" w:cs="Calibri"/>
                <w:color w:val="auto"/>
                <w:sz w:val="22"/>
              </w:rPr>
              <w:t> </w:t>
            </w:r>
            <w:r w:rsidRPr="00DB6DF8">
              <w:rPr>
                <w:rFonts w:ascii="Calibri" w:hAnsi="Calibri" w:cs="Calibri"/>
                <w:color w:val="auto"/>
                <w:sz w:val="22"/>
              </w:rPr>
              <w:t>422,10</w:t>
            </w:r>
          </w:p>
        </w:tc>
        <w:tc>
          <w:tcPr>
            <w:tcW w:w="1413" w:type="dxa"/>
            <w:shd w:val="clear" w:color="auto" w:fill="E2EFD9" w:themeFill="accent6" w:themeFillTint="33"/>
            <w:vAlign w:val="center"/>
          </w:tcPr>
          <w:p w14:paraId="781BB5D4" w14:textId="2282DD4E" w:rsidR="004103CB" w:rsidRPr="00DB6DF8" w:rsidRDefault="004103CB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DB6DF8">
              <w:rPr>
                <w:rFonts w:ascii="Calibri" w:hAnsi="Calibri" w:cs="Calibri"/>
                <w:color w:val="auto"/>
                <w:sz w:val="20"/>
                <w:szCs w:val="20"/>
              </w:rPr>
              <w:t>375</w:t>
            </w:r>
            <w:r w:rsidR="00327AC4" w:rsidRPr="00DB6DF8">
              <w:rPr>
                <w:rFonts w:ascii="Calibri" w:hAnsi="Calibri" w:cs="Calibri"/>
                <w:color w:val="auto"/>
                <w:sz w:val="20"/>
                <w:szCs w:val="20"/>
              </w:rPr>
              <w:t> </w:t>
            </w:r>
            <w:r w:rsidRPr="00DB6DF8">
              <w:rPr>
                <w:rFonts w:ascii="Calibri" w:hAnsi="Calibri" w:cs="Calibri"/>
                <w:color w:val="auto"/>
                <w:sz w:val="20"/>
                <w:szCs w:val="20"/>
              </w:rPr>
              <w:t>918,46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14:paraId="5A1B8EFC" w14:textId="2DC47527" w:rsidR="004103CB" w:rsidRPr="00DB6DF8" w:rsidRDefault="004103CB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DB6DF8">
              <w:rPr>
                <w:rFonts w:ascii="Calibri" w:hAnsi="Calibri" w:cs="Calibri"/>
                <w:color w:val="auto"/>
                <w:sz w:val="20"/>
                <w:szCs w:val="20"/>
              </w:rPr>
              <w:t>42</w:t>
            </w:r>
            <w:r w:rsidR="00327AC4" w:rsidRPr="00DB6DF8">
              <w:rPr>
                <w:rFonts w:ascii="Calibri" w:hAnsi="Calibri" w:cs="Calibri"/>
                <w:color w:val="auto"/>
                <w:sz w:val="20"/>
                <w:szCs w:val="20"/>
              </w:rPr>
              <w:t> </w:t>
            </w:r>
            <w:r w:rsidRPr="00DB6DF8">
              <w:rPr>
                <w:rFonts w:ascii="Calibri" w:hAnsi="Calibri" w:cs="Calibri"/>
                <w:color w:val="auto"/>
                <w:sz w:val="20"/>
                <w:szCs w:val="20"/>
              </w:rPr>
              <w:t>006,70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6E4934E2" w14:textId="7BFE843B" w:rsidR="004103CB" w:rsidRPr="00DB6DF8" w:rsidRDefault="004103CB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DB6DF8">
              <w:rPr>
                <w:rFonts w:ascii="Calibri" w:hAnsi="Calibri" w:cs="Calibri"/>
                <w:color w:val="auto"/>
                <w:sz w:val="20"/>
                <w:szCs w:val="20"/>
              </w:rPr>
              <w:t>14</w:t>
            </w:r>
            <w:r w:rsidR="00327AC4" w:rsidRPr="00DB6DF8">
              <w:rPr>
                <w:rFonts w:ascii="Calibri" w:hAnsi="Calibri" w:cs="Calibri"/>
                <w:color w:val="auto"/>
                <w:sz w:val="20"/>
                <w:szCs w:val="20"/>
              </w:rPr>
              <w:t> </w:t>
            </w:r>
            <w:r w:rsidRPr="00DB6DF8">
              <w:rPr>
                <w:rFonts w:ascii="Calibri" w:hAnsi="Calibri" w:cs="Calibri"/>
                <w:color w:val="auto"/>
                <w:sz w:val="20"/>
                <w:szCs w:val="20"/>
              </w:rPr>
              <w:t>002,23</w:t>
            </w:r>
          </w:p>
        </w:tc>
        <w:tc>
          <w:tcPr>
            <w:tcW w:w="1275" w:type="dxa"/>
            <w:shd w:val="clear" w:color="auto" w:fill="E2EFD9" w:themeFill="accent6" w:themeFillTint="33"/>
            <w:vAlign w:val="center"/>
          </w:tcPr>
          <w:p w14:paraId="097EAC0E" w14:textId="6E679C9D" w:rsidR="004103CB" w:rsidRPr="00DB6DF8" w:rsidRDefault="004103CB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DB6DF8">
              <w:rPr>
                <w:rFonts w:ascii="Calibri" w:hAnsi="Calibri" w:cs="Calibri"/>
                <w:color w:val="auto"/>
                <w:sz w:val="20"/>
                <w:szCs w:val="20"/>
              </w:rPr>
              <w:t>89</w:t>
            </w:r>
            <w:r w:rsidR="00327AC4" w:rsidRPr="00DB6DF8">
              <w:rPr>
                <w:rFonts w:ascii="Calibri" w:hAnsi="Calibri" w:cs="Calibri"/>
                <w:color w:val="auto"/>
                <w:sz w:val="20"/>
                <w:szCs w:val="20"/>
              </w:rPr>
              <w:t> </w:t>
            </w:r>
            <w:r w:rsidRPr="00DB6DF8">
              <w:rPr>
                <w:rFonts w:ascii="Calibri" w:hAnsi="Calibri" w:cs="Calibri"/>
                <w:color w:val="auto"/>
                <w:sz w:val="20"/>
                <w:szCs w:val="20"/>
              </w:rPr>
              <w:t>494,71 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14:paraId="5B9B4291" w14:textId="7027B3BD" w:rsidR="004103CB" w:rsidRPr="00DB6DF8" w:rsidRDefault="004103CB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2"/>
              </w:rPr>
            </w:pPr>
            <w:r w:rsidRPr="00DB6DF8">
              <w:rPr>
                <w:rFonts w:ascii="Calibri" w:hAnsi="Calibri" w:cs="Calibri"/>
                <w:color w:val="auto"/>
                <w:sz w:val="22"/>
              </w:rPr>
              <w:t>353</w:t>
            </w:r>
            <w:r w:rsidR="00327AC4" w:rsidRPr="00DB6DF8">
              <w:rPr>
                <w:rFonts w:ascii="Calibri" w:hAnsi="Calibri" w:cs="Calibri"/>
                <w:color w:val="auto"/>
                <w:sz w:val="22"/>
              </w:rPr>
              <w:t> </w:t>
            </w:r>
            <w:r w:rsidRPr="00DB6DF8">
              <w:rPr>
                <w:rFonts w:ascii="Calibri" w:hAnsi="Calibri" w:cs="Calibri"/>
                <w:color w:val="auto"/>
                <w:sz w:val="22"/>
              </w:rPr>
              <w:t>672,53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6E559854" w14:textId="75C0EF03" w:rsidR="004103CB" w:rsidRPr="00DB6DF8" w:rsidRDefault="004103CB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2"/>
              </w:rPr>
            </w:pPr>
            <w:r w:rsidRPr="00DB6DF8">
              <w:rPr>
                <w:rFonts w:ascii="Calibri" w:hAnsi="Calibri" w:cs="Calibri"/>
                <w:color w:val="auto"/>
                <w:sz w:val="22"/>
              </w:rPr>
              <w:t>0,00</w:t>
            </w:r>
          </w:p>
        </w:tc>
        <w:tc>
          <w:tcPr>
            <w:tcW w:w="1701" w:type="dxa"/>
            <w:shd w:val="clear" w:color="auto" w:fill="E2EFD9" w:themeFill="accent6" w:themeFillTint="33"/>
            <w:vAlign w:val="center"/>
          </w:tcPr>
          <w:p w14:paraId="6B6A3F36" w14:textId="5D78D57F" w:rsidR="004103CB" w:rsidRPr="00DB6DF8" w:rsidRDefault="007166F3" w:rsidP="004103CB">
            <w:pPr>
              <w:spacing w:before="0" w:after="0" w:line="240" w:lineRule="auto"/>
              <w:jc w:val="left"/>
              <w:rPr>
                <w:rFonts w:asciiTheme="minorHAnsi" w:hAnsiTheme="minorHAnsi"/>
                <w:b/>
                <w:bCs/>
                <w:color w:val="auto"/>
                <w:sz w:val="22"/>
              </w:rPr>
            </w:pPr>
            <w:r w:rsidRPr="00DB6DF8">
              <w:rPr>
                <w:rFonts w:asciiTheme="minorHAnsi" w:hAnsiTheme="minorHAnsi"/>
                <w:b/>
                <w:bCs/>
                <w:color w:val="auto"/>
                <w:sz w:val="22"/>
              </w:rPr>
              <w:t>3</w:t>
            </w:r>
            <w:r w:rsidR="00571157" w:rsidRPr="00DB6DF8">
              <w:rPr>
                <w:rFonts w:asciiTheme="minorHAnsi" w:hAnsiTheme="minorHAnsi"/>
                <w:b/>
                <w:bCs/>
                <w:color w:val="auto"/>
                <w:sz w:val="22"/>
              </w:rPr>
              <w:t>0</w:t>
            </w:r>
            <w:r w:rsidRPr="00DB6DF8">
              <w:rPr>
                <w:rFonts w:asciiTheme="minorHAnsi" w:hAnsiTheme="minorHAnsi"/>
                <w:b/>
                <w:bCs/>
                <w:color w:val="auto"/>
                <w:sz w:val="22"/>
              </w:rPr>
              <w:t>.</w:t>
            </w:r>
            <w:r w:rsidR="00571157" w:rsidRPr="00DB6DF8">
              <w:rPr>
                <w:rFonts w:asciiTheme="minorHAnsi" w:hAnsiTheme="minorHAnsi"/>
                <w:b/>
                <w:bCs/>
                <w:color w:val="auto"/>
                <w:sz w:val="22"/>
              </w:rPr>
              <w:t>06</w:t>
            </w:r>
            <w:r w:rsidRPr="00DB6DF8">
              <w:rPr>
                <w:rFonts w:asciiTheme="minorHAnsi" w:hAnsiTheme="minorHAnsi"/>
                <w:b/>
                <w:bCs/>
                <w:color w:val="auto"/>
                <w:sz w:val="22"/>
              </w:rPr>
              <w:t>.202</w:t>
            </w:r>
            <w:r w:rsidR="00571157" w:rsidRPr="00DB6DF8">
              <w:rPr>
                <w:rFonts w:asciiTheme="minorHAnsi" w:hAnsiTheme="minorHAnsi"/>
                <w:b/>
                <w:bCs/>
                <w:color w:val="auto"/>
                <w:sz w:val="22"/>
              </w:rPr>
              <w:t>2</w:t>
            </w:r>
            <w:r w:rsidRPr="00DB6DF8">
              <w:rPr>
                <w:rFonts w:asciiTheme="minorHAnsi" w:hAnsiTheme="minorHAnsi"/>
                <w:b/>
                <w:bCs/>
                <w:color w:val="auto"/>
                <w:sz w:val="22"/>
              </w:rPr>
              <w:t>.</w:t>
            </w:r>
          </w:p>
        </w:tc>
      </w:tr>
      <w:tr w:rsidR="004103CB" w:rsidRPr="001725BD" w14:paraId="43628EFD" w14:textId="6607DC3F" w:rsidTr="004103CB">
        <w:trPr>
          <w:jc w:val="center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77BD1643" w14:textId="059E4552" w:rsidR="004103CB" w:rsidRPr="00DB6DF8" w:rsidRDefault="004103CB" w:rsidP="004103CB">
            <w:pPr>
              <w:spacing w:before="0" w:after="0" w:line="240" w:lineRule="auto"/>
              <w:jc w:val="left"/>
              <w:rPr>
                <w:rFonts w:asciiTheme="minorHAnsi" w:hAnsiTheme="minorHAnsi"/>
                <w:color w:val="auto"/>
                <w:sz w:val="22"/>
              </w:rPr>
            </w:pPr>
            <w:r w:rsidRPr="00DB6DF8">
              <w:rPr>
                <w:rFonts w:ascii="Calibri" w:hAnsi="Calibri" w:cs="Calibri"/>
                <w:color w:val="auto"/>
                <w:sz w:val="22"/>
              </w:rPr>
              <w:t>Auces novads</w:t>
            </w:r>
          </w:p>
        </w:tc>
        <w:tc>
          <w:tcPr>
            <w:tcW w:w="1422" w:type="dxa"/>
            <w:shd w:val="clear" w:color="auto" w:fill="E2EFD9" w:themeFill="accent6" w:themeFillTint="33"/>
            <w:vAlign w:val="center"/>
          </w:tcPr>
          <w:p w14:paraId="2C0C0E9D" w14:textId="5DAE4DFE" w:rsidR="004103CB" w:rsidRPr="00DB6DF8" w:rsidRDefault="006536DF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2"/>
              </w:rPr>
            </w:pPr>
            <w:r w:rsidRPr="00DB6DF8">
              <w:rPr>
                <w:rFonts w:asciiTheme="minorHAnsi" w:hAnsiTheme="minorHAnsi"/>
                <w:color w:val="auto"/>
                <w:sz w:val="22"/>
              </w:rPr>
              <w:t>12</w:t>
            </w:r>
            <w:r w:rsidR="003A0A54" w:rsidRPr="00DB6DF8">
              <w:rPr>
                <w:rFonts w:asciiTheme="minorHAnsi" w:hAnsiTheme="minorHAnsi"/>
                <w:color w:val="auto"/>
                <w:sz w:val="22"/>
              </w:rPr>
              <w:t> </w:t>
            </w:r>
            <w:r w:rsidRPr="00DB6DF8">
              <w:rPr>
                <w:rFonts w:asciiTheme="minorHAnsi" w:hAnsiTheme="minorHAnsi"/>
                <w:color w:val="auto"/>
                <w:sz w:val="22"/>
              </w:rPr>
              <w:t>585,00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14:paraId="659963B1" w14:textId="3D2A683F" w:rsidR="004103CB" w:rsidRPr="00DB6DF8" w:rsidRDefault="006536DF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2"/>
              </w:rPr>
            </w:pPr>
            <w:r w:rsidRPr="00DB6DF8">
              <w:rPr>
                <w:rFonts w:asciiTheme="minorHAnsi" w:hAnsiTheme="minorHAnsi"/>
                <w:color w:val="auto"/>
                <w:sz w:val="22"/>
              </w:rPr>
              <w:t>12</w:t>
            </w:r>
            <w:r w:rsidR="003A0A54" w:rsidRPr="00DB6DF8">
              <w:rPr>
                <w:rFonts w:asciiTheme="minorHAnsi" w:hAnsiTheme="minorHAnsi"/>
                <w:color w:val="auto"/>
                <w:sz w:val="22"/>
              </w:rPr>
              <w:t> </w:t>
            </w:r>
            <w:r w:rsidRPr="00DB6DF8">
              <w:rPr>
                <w:rFonts w:asciiTheme="minorHAnsi" w:hAnsiTheme="minorHAnsi"/>
                <w:color w:val="auto"/>
                <w:sz w:val="22"/>
              </w:rPr>
              <w:t>585,00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48926227" w14:textId="2FC9E14E" w:rsidR="004103CB" w:rsidRPr="00DB6DF8" w:rsidRDefault="004103CB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2"/>
              </w:rPr>
            </w:pPr>
            <w:r w:rsidRPr="00DB6DF8">
              <w:rPr>
                <w:rFonts w:ascii="Calibri" w:hAnsi="Calibri" w:cs="Calibri"/>
                <w:color w:val="auto"/>
                <w:sz w:val="22"/>
              </w:rPr>
              <w:t>12</w:t>
            </w:r>
            <w:r w:rsidR="003A0A54" w:rsidRPr="00DB6DF8">
              <w:rPr>
                <w:rFonts w:ascii="Calibri" w:hAnsi="Calibri" w:cs="Calibri"/>
                <w:color w:val="auto"/>
                <w:sz w:val="22"/>
              </w:rPr>
              <w:t> </w:t>
            </w:r>
            <w:r w:rsidRPr="00DB6DF8">
              <w:rPr>
                <w:rFonts w:ascii="Calibri" w:hAnsi="Calibri" w:cs="Calibri"/>
                <w:color w:val="auto"/>
                <w:sz w:val="22"/>
              </w:rPr>
              <w:t>585,00</w:t>
            </w:r>
          </w:p>
        </w:tc>
        <w:tc>
          <w:tcPr>
            <w:tcW w:w="1413" w:type="dxa"/>
            <w:shd w:val="clear" w:color="auto" w:fill="E2EFD9" w:themeFill="accent6" w:themeFillTint="33"/>
            <w:vAlign w:val="center"/>
          </w:tcPr>
          <w:p w14:paraId="32CC5EBD" w14:textId="0540F03C" w:rsidR="004103CB" w:rsidRPr="00DB6DF8" w:rsidRDefault="004103CB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DB6DF8">
              <w:rPr>
                <w:rFonts w:ascii="Calibri" w:hAnsi="Calibri" w:cs="Calibri"/>
                <w:color w:val="auto"/>
                <w:sz w:val="20"/>
                <w:szCs w:val="20"/>
              </w:rPr>
              <w:t>10</w:t>
            </w:r>
            <w:r w:rsidR="003A0A54" w:rsidRPr="00DB6DF8">
              <w:rPr>
                <w:rFonts w:ascii="Calibri" w:hAnsi="Calibri" w:cs="Calibri"/>
                <w:color w:val="auto"/>
                <w:sz w:val="20"/>
                <w:szCs w:val="20"/>
              </w:rPr>
              <w:t> </w:t>
            </w:r>
            <w:r w:rsidRPr="00DB6DF8">
              <w:rPr>
                <w:rFonts w:ascii="Calibri" w:hAnsi="Calibri" w:cs="Calibri"/>
                <w:color w:val="auto"/>
                <w:sz w:val="20"/>
                <w:szCs w:val="20"/>
              </w:rPr>
              <w:t>697,25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14:paraId="655B5A11" w14:textId="492C25F7" w:rsidR="004103CB" w:rsidRPr="00DB6DF8" w:rsidRDefault="004103CB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DB6DF8">
              <w:rPr>
                <w:rFonts w:ascii="Calibri" w:hAnsi="Calibri" w:cs="Calibri"/>
                <w:color w:val="auto"/>
                <w:sz w:val="20"/>
                <w:szCs w:val="20"/>
              </w:rPr>
              <w:t>1</w:t>
            </w:r>
            <w:r w:rsidR="003A0A54" w:rsidRPr="00DB6DF8">
              <w:rPr>
                <w:rFonts w:ascii="Calibri" w:hAnsi="Calibri" w:cs="Calibri"/>
                <w:color w:val="auto"/>
                <w:sz w:val="20"/>
                <w:szCs w:val="20"/>
              </w:rPr>
              <w:t> </w:t>
            </w:r>
            <w:r w:rsidRPr="00DB6DF8">
              <w:rPr>
                <w:rFonts w:ascii="Calibri" w:hAnsi="Calibri" w:cs="Calibri"/>
                <w:color w:val="auto"/>
                <w:sz w:val="20"/>
                <w:szCs w:val="20"/>
              </w:rPr>
              <w:t>415,82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7C9B1D1B" w14:textId="6B1A995F" w:rsidR="004103CB" w:rsidRPr="00DB6DF8" w:rsidRDefault="004103CB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DB6DF8">
              <w:rPr>
                <w:rFonts w:ascii="Calibri" w:hAnsi="Calibri" w:cs="Calibri"/>
                <w:color w:val="auto"/>
                <w:sz w:val="20"/>
                <w:szCs w:val="20"/>
              </w:rPr>
              <w:t>471,93</w:t>
            </w:r>
          </w:p>
        </w:tc>
        <w:tc>
          <w:tcPr>
            <w:tcW w:w="1275" w:type="dxa"/>
            <w:shd w:val="clear" w:color="auto" w:fill="E2EFD9" w:themeFill="accent6" w:themeFillTint="33"/>
            <w:vAlign w:val="center"/>
          </w:tcPr>
          <w:p w14:paraId="65B89A54" w14:textId="767ACF03" w:rsidR="004103CB" w:rsidRPr="00DB6DF8" w:rsidRDefault="004103CB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DB6DF8">
              <w:rPr>
                <w:rFonts w:ascii="Calibri" w:hAnsi="Calibri" w:cs="Calibri"/>
                <w:color w:val="auto"/>
                <w:sz w:val="20"/>
                <w:szCs w:val="20"/>
              </w:rPr>
              <w:t>0,00 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14:paraId="76057CBA" w14:textId="6B956ACE" w:rsidR="004103CB" w:rsidRPr="00DB6DF8" w:rsidRDefault="006536DF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2"/>
              </w:rPr>
            </w:pPr>
            <w:r w:rsidRPr="00DB6DF8">
              <w:rPr>
                <w:rFonts w:asciiTheme="minorHAnsi" w:hAnsiTheme="minorHAnsi"/>
                <w:color w:val="auto"/>
                <w:sz w:val="22"/>
              </w:rPr>
              <w:t>0</w:t>
            </w:r>
            <w:r w:rsidR="005D7F97" w:rsidRPr="00DB6DF8">
              <w:rPr>
                <w:rFonts w:asciiTheme="minorHAnsi" w:hAnsiTheme="minorHAnsi"/>
                <w:color w:val="auto"/>
                <w:sz w:val="22"/>
              </w:rPr>
              <w:t>,</w:t>
            </w:r>
            <w:r w:rsidRPr="00DB6DF8">
              <w:rPr>
                <w:rFonts w:asciiTheme="minorHAnsi" w:hAnsiTheme="minorHAnsi"/>
                <w:color w:val="auto"/>
                <w:sz w:val="22"/>
              </w:rPr>
              <w:t>00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4B8EE135" w14:textId="11BC4C71" w:rsidR="004103CB" w:rsidRPr="00DB6DF8" w:rsidRDefault="004103CB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2"/>
              </w:rPr>
            </w:pPr>
            <w:r w:rsidRPr="00DB6DF8">
              <w:rPr>
                <w:rFonts w:ascii="Calibri" w:hAnsi="Calibri" w:cs="Calibri"/>
                <w:color w:val="auto"/>
                <w:sz w:val="22"/>
              </w:rPr>
              <w:t>0,00</w:t>
            </w:r>
          </w:p>
        </w:tc>
        <w:tc>
          <w:tcPr>
            <w:tcW w:w="1701" w:type="dxa"/>
            <w:shd w:val="clear" w:color="auto" w:fill="E2EFD9" w:themeFill="accent6" w:themeFillTint="33"/>
            <w:vAlign w:val="center"/>
          </w:tcPr>
          <w:p w14:paraId="52BDA23C" w14:textId="4835D10C" w:rsidR="004103CB" w:rsidRPr="00DB6DF8" w:rsidRDefault="004103CB" w:rsidP="004103CB">
            <w:pPr>
              <w:spacing w:before="0" w:after="0" w:line="240" w:lineRule="auto"/>
              <w:jc w:val="left"/>
              <w:rPr>
                <w:rFonts w:asciiTheme="minorHAnsi" w:hAnsiTheme="minorHAnsi"/>
                <w:color w:val="auto"/>
                <w:sz w:val="22"/>
              </w:rPr>
            </w:pPr>
            <w:r w:rsidRPr="00DB6DF8">
              <w:rPr>
                <w:rFonts w:asciiTheme="minorHAnsi" w:hAnsiTheme="minorHAnsi"/>
                <w:color w:val="auto"/>
                <w:sz w:val="22"/>
              </w:rPr>
              <w:t>Pabeigts</w:t>
            </w:r>
          </w:p>
        </w:tc>
      </w:tr>
      <w:tr w:rsidR="004103CB" w:rsidRPr="001725BD" w14:paraId="056D85D3" w14:textId="5005C8DD" w:rsidTr="004103CB">
        <w:trPr>
          <w:jc w:val="center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3714467E" w14:textId="7FCD4EA2" w:rsidR="004103CB" w:rsidRPr="00DB6DF8" w:rsidRDefault="004103CB" w:rsidP="004103CB">
            <w:pPr>
              <w:spacing w:before="0" w:after="0" w:line="240" w:lineRule="auto"/>
              <w:jc w:val="left"/>
              <w:rPr>
                <w:rFonts w:asciiTheme="minorHAnsi" w:hAnsiTheme="minorHAnsi"/>
                <w:color w:val="auto"/>
                <w:sz w:val="22"/>
              </w:rPr>
            </w:pPr>
            <w:r w:rsidRPr="00DB6DF8">
              <w:rPr>
                <w:rFonts w:ascii="Calibri" w:hAnsi="Calibri" w:cs="Calibri"/>
                <w:color w:val="auto"/>
                <w:sz w:val="22"/>
              </w:rPr>
              <w:t>Bauskas novads</w:t>
            </w:r>
          </w:p>
        </w:tc>
        <w:tc>
          <w:tcPr>
            <w:tcW w:w="1422" w:type="dxa"/>
            <w:shd w:val="clear" w:color="auto" w:fill="E2EFD9" w:themeFill="accent6" w:themeFillTint="33"/>
            <w:vAlign w:val="center"/>
          </w:tcPr>
          <w:p w14:paraId="1FE12DA9" w14:textId="0F85793B" w:rsidR="004103CB" w:rsidRPr="00DB6DF8" w:rsidRDefault="004103CB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2"/>
              </w:rPr>
            </w:pPr>
            <w:r w:rsidRPr="00DB6DF8">
              <w:rPr>
                <w:rFonts w:ascii="Calibri" w:hAnsi="Calibri" w:cs="Calibri"/>
                <w:color w:val="auto"/>
                <w:sz w:val="22"/>
              </w:rPr>
              <w:t>1</w:t>
            </w:r>
            <w:r w:rsidR="00D208A7" w:rsidRPr="00DB6DF8">
              <w:rPr>
                <w:rFonts w:ascii="Calibri" w:hAnsi="Calibri" w:cs="Calibri"/>
                <w:color w:val="auto"/>
                <w:sz w:val="22"/>
              </w:rPr>
              <w:t> </w:t>
            </w:r>
            <w:r w:rsidRPr="00DB6DF8">
              <w:rPr>
                <w:rFonts w:ascii="Calibri" w:hAnsi="Calibri" w:cs="Calibri"/>
                <w:color w:val="auto"/>
                <w:sz w:val="22"/>
              </w:rPr>
              <w:t>804</w:t>
            </w:r>
            <w:r w:rsidR="00D208A7" w:rsidRPr="00DB6DF8">
              <w:rPr>
                <w:rFonts w:ascii="Calibri" w:hAnsi="Calibri" w:cs="Calibri"/>
                <w:color w:val="auto"/>
                <w:sz w:val="22"/>
              </w:rPr>
              <w:t> </w:t>
            </w:r>
            <w:r w:rsidRPr="00DB6DF8">
              <w:rPr>
                <w:rFonts w:ascii="Calibri" w:hAnsi="Calibri" w:cs="Calibri"/>
                <w:color w:val="auto"/>
                <w:sz w:val="22"/>
              </w:rPr>
              <w:t>816,16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14:paraId="1CA176BA" w14:textId="395FF844" w:rsidR="004103CB" w:rsidRPr="00DB6DF8" w:rsidRDefault="004103CB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2"/>
              </w:rPr>
            </w:pPr>
            <w:r w:rsidRPr="00DB6DF8">
              <w:rPr>
                <w:rFonts w:ascii="Calibri" w:hAnsi="Calibri" w:cs="Calibri"/>
                <w:color w:val="auto"/>
                <w:sz w:val="22"/>
              </w:rPr>
              <w:t>1</w:t>
            </w:r>
            <w:r w:rsidR="00D208A7" w:rsidRPr="00DB6DF8">
              <w:rPr>
                <w:rFonts w:ascii="Calibri" w:hAnsi="Calibri" w:cs="Calibri"/>
                <w:color w:val="auto"/>
                <w:sz w:val="22"/>
              </w:rPr>
              <w:t> </w:t>
            </w:r>
            <w:r w:rsidRPr="00DB6DF8">
              <w:rPr>
                <w:rFonts w:ascii="Calibri" w:hAnsi="Calibri" w:cs="Calibri"/>
                <w:color w:val="auto"/>
                <w:sz w:val="22"/>
              </w:rPr>
              <w:t>804</w:t>
            </w:r>
            <w:r w:rsidR="00D208A7" w:rsidRPr="00DB6DF8">
              <w:rPr>
                <w:rFonts w:ascii="Calibri" w:hAnsi="Calibri" w:cs="Calibri"/>
                <w:color w:val="auto"/>
                <w:sz w:val="22"/>
              </w:rPr>
              <w:t> </w:t>
            </w:r>
            <w:r w:rsidRPr="00DB6DF8">
              <w:rPr>
                <w:rFonts w:ascii="Calibri" w:hAnsi="Calibri" w:cs="Calibri"/>
                <w:color w:val="auto"/>
                <w:sz w:val="22"/>
              </w:rPr>
              <w:t>816,16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7954783C" w14:textId="36098F3B" w:rsidR="004103CB" w:rsidRPr="00DB6DF8" w:rsidRDefault="004103CB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2"/>
              </w:rPr>
            </w:pPr>
            <w:r w:rsidRPr="00DB6DF8">
              <w:rPr>
                <w:rFonts w:ascii="Calibri" w:hAnsi="Calibri" w:cs="Calibri"/>
                <w:color w:val="auto"/>
                <w:sz w:val="22"/>
              </w:rPr>
              <w:t>1</w:t>
            </w:r>
            <w:r w:rsidR="00D208A7" w:rsidRPr="00DB6DF8">
              <w:rPr>
                <w:rFonts w:ascii="Calibri" w:hAnsi="Calibri" w:cs="Calibri"/>
                <w:color w:val="auto"/>
                <w:sz w:val="22"/>
              </w:rPr>
              <w:t> </w:t>
            </w:r>
            <w:r w:rsidRPr="00DB6DF8">
              <w:rPr>
                <w:rFonts w:ascii="Calibri" w:hAnsi="Calibri" w:cs="Calibri"/>
                <w:color w:val="auto"/>
                <w:sz w:val="22"/>
              </w:rPr>
              <w:t>196</w:t>
            </w:r>
            <w:r w:rsidR="00D208A7" w:rsidRPr="00DB6DF8">
              <w:rPr>
                <w:rFonts w:ascii="Calibri" w:hAnsi="Calibri" w:cs="Calibri"/>
                <w:color w:val="auto"/>
                <w:sz w:val="22"/>
              </w:rPr>
              <w:t> </w:t>
            </w:r>
            <w:r w:rsidRPr="00DB6DF8">
              <w:rPr>
                <w:rFonts w:ascii="Calibri" w:hAnsi="Calibri" w:cs="Calibri"/>
                <w:color w:val="auto"/>
                <w:sz w:val="22"/>
              </w:rPr>
              <w:t>612,36</w:t>
            </w:r>
          </w:p>
        </w:tc>
        <w:tc>
          <w:tcPr>
            <w:tcW w:w="1413" w:type="dxa"/>
            <w:shd w:val="clear" w:color="auto" w:fill="E2EFD9" w:themeFill="accent6" w:themeFillTint="33"/>
            <w:vAlign w:val="center"/>
          </w:tcPr>
          <w:p w14:paraId="38959E9E" w14:textId="56FCA6FB" w:rsidR="004103CB" w:rsidRPr="00DB6DF8" w:rsidRDefault="004103CB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DB6DF8">
              <w:rPr>
                <w:rFonts w:ascii="Calibri" w:hAnsi="Calibri" w:cs="Calibri"/>
                <w:color w:val="auto"/>
                <w:sz w:val="20"/>
                <w:szCs w:val="20"/>
              </w:rPr>
              <w:t>901</w:t>
            </w:r>
            <w:r w:rsidR="00D208A7" w:rsidRPr="00DB6DF8">
              <w:rPr>
                <w:rFonts w:ascii="Calibri" w:hAnsi="Calibri" w:cs="Calibri"/>
                <w:color w:val="auto"/>
                <w:sz w:val="20"/>
                <w:szCs w:val="20"/>
              </w:rPr>
              <w:t> </w:t>
            </w:r>
            <w:r w:rsidRPr="00DB6DF8">
              <w:rPr>
                <w:rFonts w:ascii="Calibri" w:hAnsi="Calibri" w:cs="Calibri"/>
                <w:color w:val="auto"/>
                <w:sz w:val="20"/>
                <w:szCs w:val="20"/>
              </w:rPr>
              <w:t>402,63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14:paraId="5EF2E0F3" w14:textId="282FBAE3" w:rsidR="004103CB" w:rsidRPr="00DB6DF8" w:rsidRDefault="004103CB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DB6DF8">
              <w:rPr>
                <w:rFonts w:ascii="Calibri" w:hAnsi="Calibri" w:cs="Calibri"/>
                <w:color w:val="auto"/>
                <w:sz w:val="20"/>
                <w:szCs w:val="20"/>
              </w:rPr>
              <w:t>105</w:t>
            </w:r>
            <w:r w:rsidR="00D208A7" w:rsidRPr="00DB6DF8">
              <w:rPr>
                <w:rFonts w:ascii="Calibri" w:hAnsi="Calibri" w:cs="Calibri"/>
                <w:color w:val="auto"/>
                <w:sz w:val="20"/>
                <w:szCs w:val="20"/>
              </w:rPr>
              <w:t> </w:t>
            </w:r>
            <w:r w:rsidRPr="00DB6DF8">
              <w:rPr>
                <w:rFonts w:ascii="Calibri" w:hAnsi="Calibri" w:cs="Calibri"/>
                <w:color w:val="auto"/>
                <w:sz w:val="20"/>
                <w:szCs w:val="20"/>
              </w:rPr>
              <w:t>980,55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26ACA40B" w14:textId="7C579A9D" w:rsidR="004103CB" w:rsidRPr="00DB6DF8" w:rsidRDefault="004103CB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DB6DF8">
              <w:rPr>
                <w:rFonts w:ascii="Calibri" w:hAnsi="Calibri" w:cs="Calibri"/>
                <w:color w:val="auto"/>
                <w:sz w:val="20"/>
                <w:szCs w:val="20"/>
              </w:rPr>
              <w:t>35</w:t>
            </w:r>
            <w:r w:rsidR="00D208A7" w:rsidRPr="00DB6DF8">
              <w:rPr>
                <w:rFonts w:ascii="Calibri" w:hAnsi="Calibri" w:cs="Calibri"/>
                <w:color w:val="auto"/>
                <w:sz w:val="20"/>
                <w:szCs w:val="20"/>
              </w:rPr>
              <w:t> </w:t>
            </w:r>
            <w:r w:rsidRPr="00DB6DF8">
              <w:rPr>
                <w:rFonts w:ascii="Calibri" w:hAnsi="Calibri" w:cs="Calibri"/>
                <w:color w:val="auto"/>
                <w:sz w:val="20"/>
                <w:szCs w:val="20"/>
              </w:rPr>
              <w:t>326,85</w:t>
            </w:r>
          </w:p>
        </w:tc>
        <w:tc>
          <w:tcPr>
            <w:tcW w:w="1275" w:type="dxa"/>
            <w:shd w:val="clear" w:color="auto" w:fill="E2EFD9" w:themeFill="accent6" w:themeFillTint="33"/>
            <w:vAlign w:val="center"/>
          </w:tcPr>
          <w:p w14:paraId="481E04B3" w14:textId="1540FD88" w:rsidR="004103CB" w:rsidRPr="00DB6DF8" w:rsidRDefault="004103CB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DB6DF8">
              <w:rPr>
                <w:rFonts w:ascii="Calibri" w:hAnsi="Calibri" w:cs="Calibri"/>
                <w:color w:val="auto"/>
                <w:sz w:val="20"/>
                <w:szCs w:val="20"/>
              </w:rPr>
              <w:t>153</w:t>
            </w:r>
            <w:r w:rsidR="00D208A7" w:rsidRPr="00DB6DF8">
              <w:rPr>
                <w:rFonts w:ascii="Calibri" w:hAnsi="Calibri" w:cs="Calibri"/>
                <w:color w:val="auto"/>
                <w:sz w:val="20"/>
                <w:szCs w:val="20"/>
              </w:rPr>
              <w:t> </w:t>
            </w:r>
            <w:r w:rsidRPr="00DB6DF8">
              <w:rPr>
                <w:rFonts w:ascii="Calibri" w:hAnsi="Calibri" w:cs="Calibri"/>
                <w:color w:val="auto"/>
                <w:sz w:val="20"/>
                <w:szCs w:val="20"/>
              </w:rPr>
              <w:t>902,33 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14:paraId="42A7248A" w14:textId="50A68E7C" w:rsidR="004103CB" w:rsidRPr="00DB6DF8" w:rsidRDefault="004103CB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2"/>
              </w:rPr>
            </w:pPr>
            <w:r w:rsidRPr="00DB6DF8">
              <w:rPr>
                <w:rFonts w:ascii="Calibri" w:hAnsi="Calibri" w:cs="Calibri"/>
                <w:color w:val="auto"/>
                <w:sz w:val="22"/>
              </w:rPr>
              <w:t>608</w:t>
            </w:r>
            <w:r w:rsidR="00D208A7" w:rsidRPr="00DB6DF8">
              <w:rPr>
                <w:rFonts w:ascii="Calibri" w:hAnsi="Calibri" w:cs="Calibri"/>
                <w:color w:val="auto"/>
                <w:sz w:val="22"/>
              </w:rPr>
              <w:t> </w:t>
            </w:r>
            <w:r w:rsidRPr="00DB6DF8">
              <w:rPr>
                <w:rFonts w:ascii="Calibri" w:hAnsi="Calibri" w:cs="Calibri"/>
                <w:color w:val="auto"/>
                <w:sz w:val="22"/>
              </w:rPr>
              <w:t>203,80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21318FFC" w14:textId="51CDA802" w:rsidR="004103CB" w:rsidRPr="00DB6DF8" w:rsidRDefault="004103CB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2"/>
              </w:rPr>
            </w:pPr>
            <w:r w:rsidRPr="00DB6DF8">
              <w:rPr>
                <w:rFonts w:ascii="Calibri" w:hAnsi="Calibri" w:cs="Calibri"/>
                <w:color w:val="auto"/>
                <w:sz w:val="22"/>
              </w:rPr>
              <w:t>0,00</w:t>
            </w:r>
          </w:p>
        </w:tc>
        <w:tc>
          <w:tcPr>
            <w:tcW w:w="1701" w:type="dxa"/>
            <w:shd w:val="clear" w:color="auto" w:fill="E2EFD9" w:themeFill="accent6" w:themeFillTint="33"/>
            <w:vAlign w:val="center"/>
          </w:tcPr>
          <w:p w14:paraId="1F5396F6" w14:textId="298DEB8A" w:rsidR="004103CB" w:rsidRPr="00DB6DF8" w:rsidRDefault="007166F3" w:rsidP="004103CB">
            <w:pPr>
              <w:spacing w:before="0" w:after="0" w:line="240" w:lineRule="auto"/>
              <w:jc w:val="left"/>
              <w:rPr>
                <w:rFonts w:asciiTheme="minorHAnsi" w:hAnsiTheme="minorHAnsi"/>
                <w:color w:val="auto"/>
                <w:sz w:val="22"/>
              </w:rPr>
            </w:pPr>
            <w:r w:rsidRPr="00DB6DF8">
              <w:rPr>
                <w:rFonts w:asciiTheme="minorHAnsi" w:hAnsiTheme="minorHAnsi"/>
                <w:color w:val="auto"/>
                <w:sz w:val="22"/>
              </w:rPr>
              <w:t>31.12.2022.</w:t>
            </w:r>
          </w:p>
        </w:tc>
      </w:tr>
      <w:tr w:rsidR="004103CB" w:rsidRPr="001725BD" w14:paraId="34B11735" w14:textId="64D32AA4" w:rsidTr="004103CB">
        <w:trPr>
          <w:jc w:val="center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55B3A9DF" w14:textId="59B32AD1" w:rsidR="004103CB" w:rsidRPr="00DB6DF8" w:rsidRDefault="004103CB" w:rsidP="004103CB">
            <w:pPr>
              <w:spacing w:before="0" w:after="0" w:line="240" w:lineRule="auto"/>
              <w:jc w:val="left"/>
              <w:rPr>
                <w:rFonts w:asciiTheme="minorHAnsi" w:hAnsiTheme="minorHAnsi"/>
                <w:color w:val="auto"/>
                <w:sz w:val="22"/>
              </w:rPr>
            </w:pPr>
            <w:r w:rsidRPr="00DB6DF8">
              <w:rPr>
                <w:rFonts w:ascii="Calibri" w:hAnsi="Calibri" w:cs="Calibri"/>
                <w:color w:val="auto"/>
                <w:sz w:val="22"/>
              </w:rPr>
              <w:t>Dobeles novads</w:t>
            </w:r>
          </w:p>
        </w:tc>
        <w:tc>
          <w:tcPr>
            <w:tcW w:w="1422" w:type="dxa"/>
            <w:shd w:val="clear" w:color="auto" w:fill="E2EFD9" w:themeFill="accent6" w:themeFillTint="33"/>
            <w:vAlign w:val="center"/>
          </w:tcPr>
          <w:p w14:paraId="6888AF05" w14:textId="3E4F963D" w:rsidR="004103CB" w:rsidRPr="00DB6DF8" w:rsidRDefault="004103CB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2"/>
              </w:rPr>
            </w:pPr>
            <w:r w:rsidRPr="00DB6DF8">
              <w:rPr>
                <w:rFonts w:ascii="Calibri" w:hAnsi="Calibri" w:cs="Calibri"/>
                <w:color w:val="auto"/>
                <w:sz w:val="22"/>
              </w:rPr>
              <w:t>1</w:t>
            </w:r>
            <w:r w:rsidR="00AC29C2" w:rsidRPr="00DB6DF8">
              <w:rPr>
                <w:rFonts w:ascii="Calibri" w:hAnsi="Calibri" w:cs="Calibri"/>
                <w:color w:val="auto"/>
                <w:sz w:val="22"/>
              </w:rPr>
              <w:t> </w:t>
            </w:r>
            <w:r w:rsidRPr="00DB6DF8">
              <w:rPr>
                <w:rFonts w:ascii="Calibri" w:hAnsi="Calibri" w:cs="Calibri"/>
                <w:color w:val="auto"/>
                <w:sz w:val="22"/>
              </w:rPr>
              <w:t>034</w:t>
            </w:r>
            <w:r w:rsidR="00AC29C2" w:rsidRPr="00DB6DF8">
              <w:rPr>
                <w:rFonts w:ascii="Calibri" w:hAnsi="Calibri" w:cs="Calibri"/>
                <w:color w:val="auto"/>
                <w:sz w:val="22"/>
              </w:rPr>
              <w:t> </w:t>
            </w:r>
            <w:r w:rsidRPr="00DB6DF8">
              <w:rPr>
                <w:rFonts w:ascii="Calibri" w:hAnsi="Calibri" w:cs="Calibri"/>
                <w:color w:val="auto"/>
                <w:sz w:val="22"/>
              </w:rPr>
              <w:t>507,00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14:paraId="5EAF38F1" w14:textId="00FEB5D9" w:rsidR="004103CB" w:rsidRPr="00DB6DF8" w:rsidRDefault="004103CB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2"/>
              </w:rPr>
            </w:pPr>
            <w:r w:rsidRPr="00DB6DF8">
              <w:rPr>
                <w:rFonts w:ascii="Calibri" w:hAnsi="Calibri" w:cs="Calibri"/>
                <w:color w:val="auto"/>
                <w:sz w:val="22"/>
              </w:rPr>
              <w:t>1</w:t>
            </w:r>
            <w:r w:rsidR="00AC29C2" w:rsidRPr="00DB6DF8">
              <w:rPr>
                <w:rFonts w:ascii="Calibri" w:hAnsi="Calibri" w:cs="Calibri"/>
                <w:color w:val="auto"/>
                <w:sz w:val="22"/>
              </w:rPr>
              <w:t> </w:t>
            </w:r>
            <w:r w:rsidRPr="00DB6DF8">
              <w:rPr>
                <w:rFonts w:ascii="Calibri" w:hAnsi="Calibri" w:cs="Calibri"/>
                <w:color w:val="auto"/>
                <w:sz w:val="22"/>
              </w:rPr>
              <w:t>034</w:t>
            </w:r>
            <w:r w:rsidR="00AC29C2" w:rsidRPr="00DB6DF8">
              <w:rPr>
                <w:rFonts w:ascii="Calibri" w:hAnsi="Calibri" w:cs="Calibri"/>
                <w:color w:val="auto"/>
                <w:sz w:val="22"/>
              </w:rPr>
              <w:t> </w:t>
            </w:r>
            <w:r w:rsidRPr="00DB6DF8">
              <w:rPr>
                <w:rFonts w:ascii="Calibri" w:hAnsi="Calibri" w:cs="Calibri"/>
                <w:color w:val="auto"/>
                <w:sz w:val="22"/>
              </w:rPr>
              <w:t>507,00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0328657F" w14:textId="11B7C340" w:rsidR="004103CB" w:rsidRPr="00DB6DF8" w:rsidRDefault="004103CB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2"/>
              </w:rPr>
            </w:pPr>
            <w:r w:rsidRPr="00DB6DF8">
              <w:rPr>
                <w:rFonts w:ascii="Calibri" w:hAnsi="Calibri" w:cs="Calibri"/>
                <w:color w:val="auto"/>
                <w:sz w:val="22"/>
              </w:rPr>
              <w:t>959</w:t>
            </w:r>
            <w:r w:rsidR="00AC29C2" w:rsidRPr="00DB6DF8">
              <w:rPr>
                <w:rFonts w:ascii="Calibri" w:hAnsi="Calibri" w:cs="Calibri"/>
                <w:color w:val="auto"/>
                <w:sz w:val="22"/>
              </w:rPr>
              <w:t> </w:t>
            </w:r>
            <w:r w:rsidRPr="00DB6DF8">
              <w:rPr>
                <w:rFonts w:ascii="Calibri" w:hAnsi="Calibri" w:cs="Calibri"/>
                <w:color w:val="auto"/>
                <w:sz w:val="22"/>
              </w:rPr>
              <w:t>860,32</w:t>
            </w:r>
          </w:p>
        </w:tc>
        <w:tc>
          <w:tcPr>
            <w:tcW w:w="1413" w:type="dxa"/>
            <w:shd w:val="clear" w:color="auto" w:fill="E2EFD9" w:themeFill="accent6" w:themeFillTint="33"/>
            <w:vAlign w:val="center"/>
          </w:tcPr>
          <w:p w14:paraId="3FCA7AD9" w14:textId="55DDE750" w:rsidR="004103CB" w:rsidRPr="00DB6DF8" w:rsidRDefault="004103CB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DB6DF8">
              <w:rPr>
                <w:rFonts w:ascii="Calibri" w:hAnsi="Calibri" w:cs="Calibri"/>
                <w:color w:val="auto"/>
                <w:sz w:val="20"/>
                <w:szCs w:val="20"/>
              </w:rPr>
              <w:t>801</w:t>
            </w:r>
            <w:r w:rsidR="00AC29C2" w:rsidRPr="00DB6DF8">
              <w:rPr>
                <w:rFonts w:ascii="Calibri" w:hAnsi="Calibri" w:cs="Calibri"/>
                <w:color w:val="auto"/>
                <w:sz w:val="20"/>
                <w:szCs w:val="20"/>
              </w:rPr>
              <w:t> </w:t>
            </w:r>
            <w:r w:rsidRPr="00DB6DF8">
              <w:rPr>
                <w:rFonts w:ascii="Calibri" w:hAnsi="Calibri" w:cs="Calibri"/>
                <w:color w:val="auto"/>
                <w:sz w:val="20"/>
                <w:szCs w:val="20"/>
              </w:rPr>
              <w:t>678,87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14:paraId="55D7BC23" w14:textId="3E818144" w:rsidR="004103CB" w:rsidRPr="00DB6DF8" w:rsidRDefault="004103CB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DB6DF8">
              <w:rPr>
                <w:rFonts w:ascii="Calibri" w:hAnsi="Calibri" w:cs="Calibri"/>
                <w:color w:val="auto"/>
                <w:sz w:val="20"/>
                <w:szCs w:val="20"/>
              </w:rPr>
              <w:t>104</w:t>
            </w:r>
            <w:r w:rsidR="00AC29C2" w:rsidRPr="00DB6DF8">
              <w:rPr>
                <w:rFonts w:ascii="Calibri" w:hAnsi="Calibri" w:cs="Calibri"/>
                <w:color w:val="auto"/>
                <w:sz w:val="20"/>
                <w:szCs w:val="20"/>
              </w:rPr>
              <w:t> </w:t>
            </w:r>
            <w:r w:rsidRPr="00DB6DF8">
              <w:rPr>
                <w:rFonts w:ascii="Calibri" w:hAnsi="Calibri" w:cs="Calibri"/>
                <w:color w:val="auto"/>
                <w:sz w:val="20"/>
                <w:szCs w:val="20"/>
              </w:rPr>
              <w:t>469,41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50596B5F" w14:textId="4CEA710A" w:rsidR="004103CB" w:rsidRPr="00DB6DF8" w:rsidRDefault="004103CB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DB6DF8">
              <w:rPr>
                <w:rFonts w:ascii="Calibri" w:hAnsi="Calibri" w:cs="Calibri"/>
                <w:color w:val="auto"/>
                <w:sz w:val="20"/>
                <w:szCs w:val="20"/>
              </w:rPr>
              <w:t>34</w:t>
            </w:r>
            <w:r w:rsidR="00AC29C2" w:rsidRPr="00DB6DF8">
              <w:rPr>
                <w:rFonts w:ascii="Calibri" w:hAnsi="Calibri" w:cs="Calibri"/>
                <w:color w:val="auto"/>
                <w:sz w:val="20"/>
                <w:szCs w:val="20"/>
              </w:rPr>
              <w:t> </w:t>
            </w:r>
            <w:r w:rsidRPr="00DB6DF8">
              <w:rPr>
                <w:rFonts w:ascii="Calibri" w:hAnsi="Calibri" w:cs="Calibri"/>
                <w:color w:val="auto"/>
                <w:sz w:val="20"/>
                <w:szCs w:val="20"/>
              </w:rPr>
              <w:t>823,14</w:t>
            </w:r>
          </w:p>
        </w:tc>
        <w:tc>
          <w:tcPr>
            <w:tcW w:w="1275" w:type="dxa"/>
            <w:shd w:val="clear" w:color="auto" w:fill="E2EFD9" w:themeFill="accent6" w:themeFillTint="33"/>
            <w:vAlign w:val="center"/>
          </w:tcPr>
          <w:p w14:paraId="1179017E" w14:textId="585BA984" w:rsidR="004103CB" w:rsidRPr="00DB6DF8" w:rsidRDefault="004103CB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DB6DF8">
              <w:rPr>
                <w:rFonts w:ascii="Calibri" w:hAnsi="Calibri" w:cs="Calibri"/>
                <w:color w:val="auto"/>
                <w:sz w:val="20"/>
                <w:szCs w:val="20"/>
              </w:rPr>
              <w:t>18</w:t>
            </w:r>
            <w:r w:rsidR="00AC29C2" w:rsidRPr="00DB6DF8">
              <w:rPr>
                <w:rFonts w:ascii="Calibri" w:hAnsi="Calibri" w:cs="Calibri"/>
                <w:color w:val="auto"/>
                <w:sz w:val="20"/>
                <w:szCs w:val="20"/>
              </w:rPr>
              <w:t> </w:t>
            </w:r>
            <w:r w:rsidRPr="00DB6DF8">
              <w:rPr>
                <w:rFonts w:ascii="Calibri" w:hAnsi="Calibri" w:cs="Calibri"/>
                <w:color w:val="auto"/>
                <w:sz w:val="20"/>
                <w:szCs w:val="20"/>
              </w:rPr>
              <w:t>888,90 </w:t>
            </w:r>
          </w:p>
        </w:tc>
        <w:tc>
          <w:tcPr>
            <w:tcW w:w="1418" w:type="dxa"/>
            <w:shd w:val="clear" w:color="auto" w:fill="E2EFD9" w:themeFill="accent6" w:themeFillTint="33"/>
            <w:vAlign w:val="bottom"/>
          </w:tcPr>
          <w:p w14:paraId="6A3AFA6A" w14:textId="73C4A798" w:rsidR="004103CB" w:rsidRPr="00DB6DF8" w:rsidRDefault="004103CB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2"/>
              </w:rPr>
            </w:pPr>
            <w:r w:rsidRPr="00DB6DF8">
              <w:rPr>
                <w:rFonts w:ascii="Calibri" w:hAnsi="Calibri" w:cs="Calibri"/>
                <w:color w:val="auto"/>
                <w:sz w:val="22"/>
              </w:rPr>
              <w:t>74</w:t>
            </w:r>
            <w:r w:rsidR="00AC29C2" w:rsidRPr="00DB6DF8">
              <w:rPr>
                <w:rFonts w:ascii="Calibri" w:hAnsi="Calibri" w:cs="Calibri"/>
                <w:color w:val="auto"/>
                <w:sz w:val="22"/>
              </w:rPr>
              <w:t> </w:t>
            </w:r>
            <w:r w:rsidRPr="00DB6DF8">
              <w:rPr>
                <w:rFonts w:ascii="Calibri" w:hAnsi="Calibri" w:cs="Calibri"/>
                <w:color w:val="auto"/>
                <w:sz w:val="22"/>
              </w:rPr>
              <w:t>646,68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73A5A4D3" w14:textId="134F39B6" w:rsidR="004103CB" w:rsidRPr="00DB6DF8" w:rsidRDefault="004103CB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2"/>
              </w:rPr>
            </w:pPr>
            <w:r w:rsidRPr="00DB6DF8">
              <w:rPr>
                <w:rFonts w:ascii="Calibri" w:hAnsi="Calibri" w:cs="Calibri"/>
                <w:color w:val="auto"/>
                <w:sz w:val="22"/>
              </w:rPr>
              <w:t>0,00</w:t>
            </w:r>
          </w:p>
        </w:tc>
        <w:tc>
          <w:tcPr>
            <w:tcW w:w="1701" w:type="dxa"/>
            <w:shd w:val="clear" w:color="auto" w:fill="E2EFD9" w:themeFill="accent6" w:themeFillTint="33"/>
            <w:vAlign w:val="center"/>
          </w:tcPr>
          <w:p w14:paraId="6CB421E7" w14:textId="5628DEBF" w:rsidR="004103CB" w:rsidRPr="00DB6DF8" w:rsidRDefault="007166F3" w:rsidP="004103CB">
            <w:pPr>
              <w:spacing w:before="0" w:after="0" w:line="240" w:lineRule="auto"/>
              <w:jc w:val="left"/>
              <w:rPr>
                <w:rFonts w:asciiTheme="minorHAnsi" w:hAnsiTheme="minorHAnsi"/>
                <w:color w:val="auto"/>
                <w:sz w:val="22"/>
              </w:rPr>
            </w:pPr>
            <w:r w:rsidRPr="00DB6DF8">
              <w:rPr>
                <w:rFonts w:asciiTheme="minorHAnsi" w:hAnsiTheme="minorHAnsi"/>
                <w:color w:val="auto"/>
                <w:sz w:val="22"/>
              </w:rPr>
              <w:t>31.12.2022.</w:t>
            </w:r>
          </w:p>
        </w:tc>
      </w:tr>
      <w:tr w:rsidR="004103CB" w:rsidRPr="001725BD" w14:paraId="41FDF9F2" w14:textId="5585810B" w:rsidTr="004103CB">
        <w:trPr>
          <w:jc w:val="center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08D41D1B" w14:textId="6165A500" w:rsidR="004103CB" w:rsidRPr="00DB6DF8" w:rsidRDefault="004103CB" w:rsidP="004103CB">
            <w:pPr>
              <w:spacing w:before="0" w:after="0" w:line="240" w:lineRule="auto"/>
              <w:jc w:val="left"/>
              <w:rPr>
                <w:rFonts w:asciiTheme="minorHAnsi" w:hAnsiTheme="minorHAnsi"/>
                <w:color w:val="auto"/>
                <w:sz w:val="22"/>
              </w:rPr>
            </w:pPr>
            <w:r w:rsidRPr="00DB6DF8">
              <w:rPr>
                <w:rFonts w:ascii="Calibri" w:hAnsi="Calibri" w:cs="Calibri"/>
                <w:color w:val="auto"/>
                <w:sz w:val="22"/>
              </w:rPr>
              <w:t>Iecavas novads</w:t>
            </w:r>
          </w:p>
        </w:tc>
        <w:tc>
          <w:tcPr>
            <w:tcW w:w="1422" w:type="dxa"/>
            <w:shd w:val="clear" w:color="auto" w:fill="E2EFD9" w:themeFill="accent6" w:themeFillTint="33"/>
            <w:vAlign w:val="center"/>
          </w:tcPr>
          <w:p w14:paraId="4C6D47E9" w14:textId="590CFF47" w:rsidR="004103CB" w:rsidRPr="00DB6DF8" w:rsidRDefault="004103CB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2"/>
              </w:rPr>
            </w:pPr>
            <w:r w:rsidRPr="00DB6DF8">
              <w:rPr>
                <w:rFonts w:ascii="Calibri" w:hAnsi="Calibri" w:cs="Calibri"/>
                <w:color w:val="auto"/>
                <w:sz w:val="22"/>
              </w:rPr>
              <w:t>770</w:t>
            </w:r>
            <w:r w:rsidR="00F60ED3" w:rsidRPr="00DB6DF8">
              <w:rPr>
                <w:rFonts w:ascii="Calibri" w:hAnsi="Calibri" w:cs="Calibri"/>
                <w:color w:val="auto"/>
                <w:sz w:val="22"/>
              </w:rPr>
              <w:t> </w:t>
            </w:r>
            <w:r w:rsidRPr="00DB6DF8">
              <w:rPr>
                <w:rFonts w:ascii="Calibri" w:hAnsi="Calibri" w:cs="Calibri"/>
                <w:color w:val="auto"/>
                <w:sz w:val="22"/>
              </w:rPr>
              <w:t>981,06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14:paraId="176C8AD7" w14:textId="33599C89" w:rsidR="004103CB" w:rsidRPr="00DB6DF8" w:rsidRDefault="004103CB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2"/>
              </w:rPr>
            </w:pPr>
            <w:r w:rsidRPr="00DB6DF8">
              <w:rPr>
                <w:rFonts w:ascii="Calibri" w:hAnsi="Calibri" w:cs="Calibri"/>
                <w:color w:val="auto"/>
                <w:sz w:val="22"/>
              </w:rPr>
              <w:t>751</w:t>
            </w:r>
            <w:r w:rsidR="00F60ED3" w:rsidRPr="00DB6DF8">
              <w:rPr>
                <w:rFonts w:ascii="Calibri" w:hAnsi="Calibri" w:cs="Calibri"/>
                <w:color w:val="auto"/>
                <w:sz w:val="22"/>
              </w:rPr>
              <w:t> </w:t>
            </w:r>
            <w:r w:rsidRPr="00DB6DF8">
              <w:rPr>
                <w:rFonts w:ascii="Calibri" w:hAnsi="Calibri" w:cs="Calibri"/>
                <w:color w:val="auto"/>
                <w:sz w:val="22"/>
              </w:rPr>
              <w:t>785,06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3A1721BD" w14:textId="4446B87A" w:rsidR="004103CB" w:rsidRPr="00DB6DF8" w:rsidRDefault="004103CB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2"/>
              </w:rPr>
            </w:pPr>
            <w:r w:rsidRPr="00DB6DF8">
              <w:rPr>
                <w:rFonts w:ascii="Calibri" w:hAnsi="Calibri" w:cs="Calibri"/>
                <w:color w:val="auto"/>
                <w:sz w:val="22"/>
              </w:rPr>
              <w:t>571</w:t>
            </w:r>
            <w:r w:rsidR="00F60ED3" w:rsidRPr="00DB6DF8">
              <w:rPr>
                <w:rFonts w:ascii="Calibri" w:hAnsi="Calibri" w:cs="Calibri"/>
                <w:color w:val="auto"/>
                <w:sz w:val="22"/>
              </w:rPr>
              <w:t> </w:t>
            </w:r>
            <w:r w:rsidRPr="00DB6DF8">
              <w:rPr>
                <w:rFonts w:ascii="Calibri" w:hAnsi="Calibri" w:cs="Calibri"/>
                <w:color w:val="auto"/>
                <w:sz w:val="22"/>
              </w:rPr>
              <w:t>982,85</w:t>
            </w:r>
          </w:p>
        </w:tc>
        <w:tc>
          <w:tcPr>
            <w:tcW w:w="1413" w:type="dxa"/>
            <w:shd w:val="clear" w:color="auto" w:fill="E2EFD9" w:themeFill="accent6" w:themeFillTint="33"/>
            <w:vAlign w:val="center"/>
          </w:tcPr>
          <w:p w14:paraId="24761C04" w14:textId="308D08E2" w:rsidR="004103CB" w:rsidRPr="00DB6DF8" w:rsidRDefault="004103CB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DB6DF8">
              <w:rPr>
                <w:rFonts w:ascii="Calibri" w:hAnsi="Calibri" w:cs="Calibri"/>
                <w:color w:val="auto"/>
                <w:sz w:val="20"/>
                <w:szCs w:val="20"/>
              </w:rPr>
              <w:t>451</w:t>
            </w:r>
            <w:r w:rsidR="00F60ED3" w:rsidRPr="00DB6DF8">
              <w:rPr>
                <w:rFonts w:ascii="Calibri" w:hAnsi="Calibri" w:cs="Calibri"/>
                <w:color w:val="auto"/>
                <w:sz w:val="20"/>
                <w:szCs w:val="20"/>
              </w:rPr>
              <w:t> </w:t>
            </w:r>
            <w:r w:rsidRPr="00DB6DF8">
              <w:rPr>
                <w:rFonts w:ascii="Calibri" w:hAnsi="Calibri" w:cs="Calibri"/>
                <w:color w:val="auto"/>
                <w:sz w:val="20"/>
                <w:szCs w:val="20"/>
              </w:rPr>
              <w:t>975,95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14:paraId="621D7C73" w14:textId="1E10E815" w:rsidR="004103CB" w:rsidRPr="00DB6DF8" w:rsidRDefault="004103CB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DB6DF8">
              <w:rPr>
                <w:rFonts w:ascii="Calibri" w:hAnsi="Calibri" w:cs="Calibri"/>
                <w:color w:val="auto"/>
                <w:sz w:val="20"/>
                <w:szCs w:val="20"/>
              </w:rPr>
              <w:t>55</w:t>
            </w:r>
            <w:r w:rsidR="00F60ED3" w:rsidRPr="00DB6DF8">
              <w:rPr>
                <w:rFonts w:ascii="Calibri" w:hAnsi="Calibri" w:cs="Calibri"/>
                <w:color w:val="auto"/>
                <w:sz w:val="20"/>
                <w:szCs w:val="20"/>
              </w:rPr>
              <w:t> </w:t>
            </w:r>
            <w:r w:rsidRPr="00DB6DF8">
              <w:rPr>
                <w:rFonts w:ascii="Calibri" w:hAnsi="Calibri" w:cs="Calibri"/>
                <w:color w:val="auto"/>
                <w:sz w:val="20"/>
                <w:szCs w:val="20"/>
              </w:rPr>
              <w:t>881,77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203C2E0F" w14:textId="7968B109" w:rsidR="004103CB" w:rsidRPr="00DB6DF8" w:rsidRDefault="004103CB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DB6DF8">
              <w:rPr>
                <w:rFonts w:ascii="Calibri" w:hAnsi="Calibri" w:cs="Calibri"/>
                <w:color w:val="auto"/>
                <w:sz w:val="20"/>
                <w:szCs w:val="20"/>
              </w:rPr>
              <w:t>18</w:t>
            </w:r>
            <w:r w:rsidR="00F60ED3" w:rsidRPr="00DB6DF8">
              <w:rPr>
                <w:rFonts w:ascii="Calibri" w:hAnsi="Calibri" w:cs="Calibri"/>
                <w:color w:val="auto"/>
                <w:sz w:val="20"/>
                <w:szCs w:val="20"/>
              </w:rPr>
              <w:t> </w:t>
            </w:r>
            <w:r w:rsidRPr="00DB6DF8">
              <w:rPr>
                <w:rFonts w:ascii="Calibri" w:hAnsi="Calibri" w:cs="Calibri"/>
                <w:color w:val="auto"/>
                <w:sz w:val="20"/>
                <w:szCs w:val="20"/>
              </w:rPr>
              <w:t>627,26</w:t>
            </w:r>
          </w:p>
        </w:tc>
        <w:tc>
          <w:tcPr>
            <w:tcW w:w="1275" w:type="dxa"/>
            <w:shd w:val="clear" w:color="auto" w:fill="E2EFD9" w:themeFill="accent6" w:themeFillTint="33"/>
            <w:vAlign w:val="center"/>
          </w:tcPr>
          <w:p w14:paraId="3FBFA69A" w14:textId="3E42D814" w:rsidR="004103CB" w:rsidRPr="00DB6DF8" w:rsidRDefault="004103CB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DB6DF8">
              <w:rPr>
                <w:rFonts w:ascii="Calibri" w:hAnsi="Calibri" w:cs="Calibri"/>
                <w:color w:val="auto"/>
                <w:sz w:val="20"/>
                <w:szCs w:val="20"/>
              </w:rPr>
              <w:t>45</w:t>
            </w:r>
            <w:r w:rsidR="00F60ED3" w:rsidRPr="00DB6DF8">
              <w:rPr>
                <w:rFonts w:ascii="Calibri" w:hAnsi="Calibri" w:cs="Calibri"/>
                <w:color w:val="auto"/>
                <w:sz w:val="20"/>
                <w:szCs w:val="20"/>
              </w:rPr>
              <w:t> </w:t>
            </w:r>
            <w:r w:rsidRPr="00DB6DF8">
              <w:rPr>
                <w:rFonts w:ascii="Calibri" w:hAnsi="Calibri" w:cs="Calibri"/>
                <w:color w:val="auto"/>
                <w:sz w:val="20"/>
                <w:szCs w:val="20"/>
              </w:rPr>
              <w:t>497,87 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14:paraId="366741C8" w14:textId="2FAE56F4" w:rsidR="004103CB" w:rsidRPr="00DB6DF8" w:rsidRDefault="004103CB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2"/>
              </w:rPr>
            </w:pPr>
            <w:r w:rsidRPr="00DB6DF8">
              <w:rPr>
                <w:rFonts w:ascii="Calibri" w:hAnsi="Calibri" w:cs="Calibri"/>
                <w:color w:val="auto"/>
                <w:sz w:val="22"/>
              </w:rPr>
              <w:t>179</w:t>
            </w:r>
            <w:r w:rsidR="00F60ED3" w:rsidRPr="00DB6DF8">
              <w:rPr>
                <w:rFonts w:ascii="Calibri" w:hAnsi="Calibri" w:cs="Calibri"/>
                <w:color w:val="auto"/>
                <w:sz w:val="22"/>
              </w:rPr>
              <w:t> </w:t>
            </w:r>
            <w:r w:rsidRPr="00DB6DF8">
              <w:rPr>
                <w:rFonts w:ascii="Calibri" w:hAnsi="Calibri" w:cs="Calibri"/>
                <w:color w:val="auto"/>
                <w:sz w:val="22"/>
              </w:rPr>
              <w:t>802,21</w:t>
            </w:r>
          </w:p>
        </w:tc>
        <w:tc>
          <w:tcPr>
            <w:tcW w:w="1417" w:type="dxa"/>
            <w:shd w:val="clear" w:color="auto" w:fill="E2EFD9" w:themeFill="accent6" w:themeFillTint="33"/>
            <w:vAlign w:val="bottom"/>
          </w:tcPr>
          <w:p w14:paraId="32535559" w14:textId="1FD837BF" w:rsidR="004103CB" w:rsidRPr="00DB6DF8" w:rsidRDefault="004103CB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2"/>
              </w:rPr>
            </w:pPr>
            <w:r w:rsidRPr="00DB6DF8">
              <w:rPr>
                <w:rFonts w:ascii="Calibri" w:hAnsi="Calibri" w:cs="Calibri"/>
                <w:color w:val="auto"/>
                <w:sz w:val="22"/>
              </w:rPr>
              <w:t>19</w:t>
            </w:r>
            <w:r w:rsidR="00F60ED3" w:rsidRPr="00DB6DF8">
              <w:rPr>
                <w:rFonts w:ascii="Calibri" w:hAnsi="Calibri" w:cs="Calibri"/>
                <w:color w:val="auto"/>
                <w:sz w:val="22"/>
              </w:rPr>
              <w:t> </w:t>
            </w:r>
            <w:r w:rsidRPr="00DB6DF8">
              <w:rPr>
                <w:rFonts w:ascii="Calibri" w:hAnsi="Calibri" w:cs="Calibri"/>
                <w:color w:val="auto"/>
                <w:sz w:val="22"/>
              </w:rPr>
              <w:t>196,00</w:t>
            </w:r>
          </w:p>
        </w:tc>
        <w:tc>
          <w:tcPr>
            <w:tcW w:w="1701" w:type="dxa"/>
            <w:shd w:val="clear" w:color="auto" w:fill="E2EFD9" w:themeFill="accent6" w:themeFillTint="33"/>
            <w:vAlign w:val="center"/>
          </w:tcPr>
          <w:p w14:paraId="0EAD2923" w14:textId="1230553F" w:rsidR="004103CB" w:rsidRPr="00DB6DF8" w:rsidRDefault="007166F3" w:rsidP="004103CB">
            <w:pPr>
              <w:spacing w:before="0" w:after="0" w:line="240" w:lineRule="auto"/>
              <w:jc w:val="left"/>
              <w:rPr>
                <w:rFonts w:asciiTheme="minorHAnsi" w:hAnsiTheme="minorHAnsi"/>
                <w:color w:val="auto"/>
                <w:sz w:val="22"/>
              </w:rPr>
            </w:pPr>
            <w:r w:rsidRPr="00DB6DF8">
              <w:rPr>
                <w:rFonts w:asciiTheme="minorHAnsi" w:hAnsiTheme="minorHAnsi"/>
                <w:color w:val="auto"/>
                <w:sz w:val="22"/>
              </w:rPr>
              <w:t>31.12.202</w:t>
            </w:r>
            <w:r w:rsidR="005D7F97" w:rsidRPr="00DB6DF8">
              <w:rPr>
                <w:rFonts w:asciiTheme="minorHAnsi" w:hAnsiTheme="minorHAnsi"/>
                <w:color w:val="auto"/>
                <w:sz w:val="22"/>
              </w:rPr>
              <w:t>2</w:t>
            </w:r>
            <w:r w:rsidRPr="00DB6DF8">
              <w:rPr>
                <w:rFonts w:asciiTheme="minorHAnsi" w:hAnsiTheme="minorHAnsi"/>
                <w:color w:val="auto"/>
                <w:sz w:val="22"/>
              </w:rPr>
              <w:t>.</w:t>
            </w:r>
          </w:p>
        </w:tc>
      </w:tr>
      <w:tr w:rsidR="004103CB" w:rsidRPr="001725BD" w14:paraId="0E497AC4" w14:textId="240FDEAF" w:rsidTr="004103CB">
        <w:trPr>
          <w:jc w:val="center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476A7EBF" w14:textId="0CA5AE66" w:rsidR="004103CB" w:rsidRPr="00DB6DF8" w:rsidRDefault="004103CB" w:rsidP="004103CB">
            <w:pPr>
              <w:spacing w:before="0" w:after="0" w:line="240" w:lineRule="auto"/>
              <w:jc w:val="left"/>
              <w:rPr>
                <w:rFonts w:asciiTheme="minorHAnsi" w:hAnsiTheme="minorHAnsi"/>
                <w:color w:val="auto"/>
                <w:sz w:val="22"/>
              </w:rPr>
            </w:pPr>
            <w:r w:rsidRPr="00DB6DF8">
              <w:rPr>
                <w:rFonts w:ascii="Calibri" w:hAnsi="Calibri" w:cs="Calibri"/>
                <w:color w:val="auto"/>
                <w:sz w:val="22"/>
              </w:rPr>
              <w:t>Jelgavas pilsēta</w:t>
            </w:r>
          </w:p>
        </w:tc>
        <w:tc>
          <w:tcPr>
            <w:tcW w:w="1422" w:type="dxa"/>
            <w:shd w:val="clear" w:color="auto" w:fill="E2EFD9" w:themeFill="accent6" w:themeFillTint="33"/>
            <w:vAlign w:val="center"/>
          </w:tcPr>
          <w:p w14:paraId="5B8D4A50" w14:textId="2CC61160" w:rsidR="004103CB" w:rsidRPr="00DB6DF8" w:rsidRDefault="00CC0900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2"/>
              </w:rPr>
            </w:pPr>
            <w:r w:rsidRPr="00DB6DF8">
              <w:rPr>
                <w:rFonts w:ascii="Calibri" w:hAnsi="Calibri" w:cs="Calibri"/>
                <w:color w:val="auto"/>
                <w:sz w:val="22"/>
              </w:rPr>
              <w:t>4</w:t>
            </w:r>
            <w:r w:rsidR="002C4344" w:rsidRPr="00DB6DF8">
              <w:rPr>
                <w:rFonts w:ascii="Calibri" w:hAnsi="Calibri" w:cs="Calibri"/>
                <w:color w:val="auto"/>
                <w:sz w:val="22"/>
              </w:rPr>
              <w:t> </w:t>
            </w:r>
            <w:r w:rsidRPr="00DB6DF8">
              <w:rPr>
                <w:rFonts w:ascii="Calibri" w:hAnsi="Calibri" w:cs="Calibri"/>
                <w:color w:val="auto"/>
                <w:sz w:val="22"/>
              </w:rPr>
              <w:t>733</w:t>
            </w:r>
            <w:r w:rsidR="002C4344" w:rsidRPr="00DB6DF8">
              <w:rPr>
                <w:rFonts w:ascii="Calibri" w:hAnsi="Calibri" w:cs="Calibri"/>
                <w:color w:val="auto"/>
                <w:sz w:val="22"/>
              </w:rPr>
              <w:t> </w:t>
            </w:r>
            <w:r w:rsidRPr="00DB6DF8">
              <w:rPr>
                <w:rFonts w:ascii="Calibri" w:hAnsi="Calibri" w:cs="Calibri"/>
                <w:color w:val="auto"/>
                <w:sz w:val="22"/>
              </w:rPr>
              <w:t>502</w:t>
            </w:r>
            <w:r w:rsidR="004103CB" w:rsidRPr="00DB6DF8">
              <w:rPr>
                <w:rFonts w:ascii="Calibri" w:hAnsi="Calibri" w:cs="Calibri"/>
                <w:color w:val="auto"/>
                <w:sz w:val="22"/>
              </w:rPr>
              <w:t>,</w:t>
            </w:r>
            <w:r w:rsidRPr="00DB6DF8">
              <w:rPr>
                <w:rFonts w:ascii="Calibri" w:hAnsi="Calibri" w:cs="Calibri"/>
                <w:color w:val="auto"/>
                <w:sz w:val="22"/>
              </w:rPr>
              <w:t>9</w:t>
            </w:r>
            <w:r w:rsidR="004103CB" w:rsidRPr="00DB6DF8">
              <w:rPr>
                <w:rFonts w:ascii="Calibri" w:hAnsi="Calibri" w:cs="Calibri"/>
                <w:color w:val="auto"/>
                <w:sz w:val="22"/>
              </w:rPr>
              <w:t>1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14:paraId="5668D29A" w14:textId="2F9D155F" w:rsidR="004103CB" w:rsidRPr="00DB6DF8" w:rsidRDefault="004103CB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2"/>
              </w:rPr>
            </w:pPr>
            <w:r w:rsidRPr="00DB6DF8">
              <w:rPr>
                <w:rFonts w:ascii="Calibri" w:hAnsi="Calibri" w:cs="Calibri"/>
                <w:color w:val="auto"/>
                <w:sz w:val="22"/>
              </w:rPr>
              <w:t>2</w:t>
            </w:r>
            <w:r w:rsidR="002C4344" w:rsidRPr="00DB6DF8">
              <w:rPr>
                <w:rFonts w:ascii="Calibri" w:hAnsi="Calibri" w:cs="Calibri"/>
                <w:color w:val="auto"/>
                <w:sz w:val="22"/>
              </w:rPr>
              <w:t> </w:t>
            </w:r>
            <w:r w:rsidRPr="00DB6DF8">
              <w:rPr>
                <w:rFonts w:ascii="Calibri" w:hAnsi="Calibri" w:cs="Calibri"/>
                <w:color w:val="auto"/>
                <w:sz w:val="22"/>
              </w:rPr>
              <w:t>733</w:t>
            </w:r>
            <w:r w:rsidR="002C4344" w:rsidRPr="00DB6DF8">
              <w:rPr>
                <w:rFonts w:ascii="Calibri" w:hAnsi="Calibri" w:cs="Calibri"/>
                <w:color w:val="auto"/>
                <w:sz w:val="22"/>
              </w:rPr>
              <w:t> </w:t>
            </w:r>
            <w:r w:rsidRPr="00DB6DF8">
              <w:rPr>
                <w:rFonts w:ascii="Calibri" w:hAnsi="Calibri" w:cs="Calibri"/>
                <w:color w:val="auto"/>
                <w:sz w:val="22"/>
              </w:rPr>
              <w:t>411,91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0E643B3C" w14:textId="26EF7639" w:rsidR="004103CB" w:rsidRPr="00DB6DF8" w:rsidRDefault="004103CB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2"/>
              </w:rPr>
            </w:pPr>
            <w:r w:rsidRPr="00DB6DF8">
              <w:rPr>
                <w:rFonts w:ascii="Calibri" w:hAnsi="Calibri" w:cs="Calibri"/>
                <w:color w:val="auto"/>
                <w:sz w:val="22"/>
              </w:rPr>
              <w:t>2</w:t>
            </w:r>
            <w:r w:rsidR="002C4344" w:rsidRPr="00DB6DF8">
              <w:rPr>
                <w:rFonts w:ascii="Calibri" w:hAnsi="Calibri" w:cs="Calibri"/>
                <w:color w:val="auto"/>
                <w:sz w:val="22"/>
              </w:rPr>
              <w:t> </w:t>
            </w:r>
            <w:r w:rsidRPr="00DB6DF8">
              <w:rPr>
                <w:rFonts w:ascii="Calibri" w:hAnsi="Calibri" w:cs="Calibri"/>
                <w:color w:val="auto"/>
                <w:sz w:val="22"/>
              </w:rPr>
              <w:t>334</w:t>
            </w:r>
            <w:r w:rsidR="002C4344" w:rsidRPr="00DB6DF8">
              <w:rPr>
                <w:rFonts w:ascii="Calibri" w:hAnsi="Calibri" w:cs="Calibri"/>
                <w:color w:val="auto"/>
                <w:sz w:val="22"/>
              </w:rPr>
              <w:t> </w:t>
            </w:r>
            <w:r w:rsidRPr="00DB6DF8">
              <w:rPr>
                <w:rFonts w:ascii="Calibri" w:hAnsi="Calibri" w:cs="Calibri"/>
                <w:color w:val="auto"/>
                <w:sz w:val="22"/>
              </w:rPr>
              <w:t>574,99</w:t>
            </w:r>
          </w:p>
        </w:tc>
        <w:tc>
          <w:tcPr>
            <w:tcW w:w="1413" w:type="dxa"/>
            <w:shd w:val="clear" w:color="auto" w:fill="E2EFD9" w:themeFill="accent6" w:themeFillTint="33"/>
            <w:vAlign w:val="center"/>
          </w:tcPr>
          <w:p w14:paraId="364125BE" w14:textId="15E7F1ED" w:rsidR="004103CB" w:rsidRPr="00DB6DF8" w:rsidRDefault="004103CB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DB6DF8">
              <w:rPr>
                <w:rFonts w:ascii="Calibri" w:hAnsi="Calibri" w:cs="Calibri"/>
                <w:color w:val="auto"/>
                <w:sz w:val="20"/>
                <w:szCs w:val="20"/>
              </w:rPr>
              <w:t>1</w:t>
            </w:r>
            <w:r w:rsidR="002C4344" w:rsidRPr="00DB6DF8">
              <w:rPr>
                <w:rFonts w:ascii="Calibri" w:hAnsi="Calibri" w:cs="Calibri"/>
                <w:color w:val="auto"/>
                <w:sz w:val="20"/>
                <w:szCs w:val="20"/>
              </w:rPr>
              <w:t> </w:t>
            </w:r>
            <w:r w:rsidRPr="00DB6DF8">
              <w:rPr>
                <w:rFonts w:ascii="Calibri" w:hAnsi="Calibri" w:cs="Calibri"/>
                <w:color w:val="auto"/>
                <w:sz w:val="20"/>
                <w:szCs w:val="20"/>
              </w:rPr>
              <w:t>908</w:t>
            </w:r>
            <w:r w:rsidR="002C4344" w:rsidRPr="00DB6DF8">
              <w:rPr>
                <w:rFonts w:ascii="Calibri" w:hAnsi="Calibri" w:cs="Calibri"/>
                <w:color w:val="auto"/>
                <w:sz w:val="20"/>
                <w:szCs w:val="20"/>
              </w:rPr>
              <w:t> </w:t>
            </w:r>
            <w:r w:rsidRPr="00DB6DF8">
              <w:rPr>
                <w:rFonts w:ascii="Calibri" w:hAnsi="Calibri" w:cs="Calibri"/>
                <w:color w:val="auto"/>
                <w:sz w:val="20"/>
                <w:szCs w:val="20"/>
              </w:rPr>
              <w:t>505,35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14:paraId="7C51C5A8" w14:textId="65B59C29" w:rsidR="004103CB" w:rsidRPr="00DB6DF8" w:rsidRDefault="004103CB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DB6DF8">
              <w:rPr>
                <w:rFonts w:ascii="Calibri" w:hAnsi="Calibri" w:cs="Calibri"/>
                <w:color w:val="auto"/>
                <w:sz w:val="20"/>
                <w:szCs w:val="20"/>
              </w:rPr>
              <w:t>243</w:t>
            </w:r>
            <w:r w:rsidR="002C4344" w:rsidRPr="00DB6DF8">
              <w:rPr>
                <w:rFonts w:ascii="Calibri" w:hAnsi="Calibri" w:cs="Calibri"/>
                <w:color w:val="auto"/>
                <w:sz w:val="20"/>
                <w:szCs w:val="20"/>
              </w:rPr>
              <w:t> </w:t>
            </w:r>
            <w:r w:rsidRPr="00DB6DF8">
              <w:rPr>
                <w:rFonts w:ascii="Calibri" w:hAnsi="Calibri" w:cs="Calibri"/>
                <w:color w:val="auto"/>
                <w:sz w:val="20"/>
                <w:szCs w:val="20"/>
              </w:rPr>
              <w:t>859,75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6818C3DA" w14:textId="1766F5E2" w:rsidR="004103CB" w:rsidRPr="00DB6DF8" w:rsidRDefault="004103CB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DB6DF8">
              <w:rPr>
                <w:rFonts w:ascii="Calibri" w:hAnsi="Calibri" w:cs="Calibri"/>
                <w:color w:val="auto"/>
                <w:sz w:val="20"/>
                <w:szCs w:val="20"/>
              </w:rPr>
              <w:t>81</w:t>
            </w:r>
            <w:r w:rsidR="002C4344" w:rsidRPr="00DB6DF8">
              <w:rPr>
                <w:rFonts w:ascii="Calibri" w:hAnsi="Calibri" w:cs="Calibri"/>
                <w:color w:val="auto"/>
                <w:sz w:val="20"/>
                <w:szCs w:val="20"/>
              </w:rPr>
              <w:t> </w:t>
            </w:r>
            <w:r w:rsidRPr="00DB6DF8">
              <w:rPr>
                <w:rFonts w:ascii="Calibri" w:hAnsi="Calibri" w:cs="Calibri"/>
                <w:color w:val="auto"/>
                <w:sz w:val="20"/>
                <w:szCs w:val="20"/>
              </w:rPr>
              <w:t>286,59</w:t>
            </w:r>
          </w:p>
        </w:tc>
        <w:tc>
          <w:tcPr>
            <w:tcW w:w="1275" w:type="dxa"/>
            <w:shd w:val="clear" w:color="auto" w:fill="E2EFD9" w:themeFill="accent6" w:themeFillTint="33"/>
            <w:vAlign w:val="center"/>
          </w:tcPr>
          <w:p w14:paraId="191E6BEC" w14:textId="15CBF818" w:rsidR="004103CB" w:rsidRPr="00DB6DF8" w:rsidRDefault="004103CB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DB6DF8">
              <w:rPr>
                <w:rFonts w:ascii="Calibri" w:hAnsi="Calibri" w:cs="Calibri"/>
                <w:color w:val="auto"/>
                <w:sz w:val="20"/>
                <w:szCs w:val="20"/>
              </w:rPr>
              <w:t>100</w:t>
            </w:r>
            <w:r w:rsidR="002C4344" w:rsidRPr="00DB6DF8">
              <w:rPr>
                <w:rFonts w:ascii="Calibri" w:hAnsi="Calibri" w:cs="Calibri"/>
                <w:color w:val="auto"/>
                <w:sz w:val="20"/>
                <w:szCs w:val="20"/>
              </w:rPr>
              <w:t> </w:t>
            </w:r>
            <w:r w:rsidRPr="00DB6DF8">
              <w:rPr>
                <w:rFonts w:ascii="Calibri" w:hAnsi="Calibri" w:cs="Calibri"/>
                <w:color w:val="auto"/>
                <w:sz w:val="20"/>
                <w:szCs w:val="20"/>
              </w:rPr>
              <w:t>923,30 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14:paraId="3F1EFB86" w14:textId="17E17431" w:rsidR="004103CB" w:rsidRPr="00DB6DF8" w:rsidRDefault="004103CB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2"/>
              </w:rPr>
            </w:pPr>
            <w:r w:rsidRPr="00DB6DF8">
              <w:rPr>
                <w:rFonts w:ascii="Calibri" w:hAnsi="Calibri" w:cs="Calibri"/>
                <w:color w:val="auto"/>
                <w:sz w:val="22"/>
              </w:rPr>
              <w:t>398</w:t>
            </w:r>
            <w:r w:rsidR="002C4344" w:rsidRPr="00DB6DF8">
              <w:rPr>
                <w:rFonts w:ascii="Calibri" w:hAnsi="Calibri" w:cs="Calibri"/>
                <w:color w:val="auto"/>
                <w:sz w:val="22"/>
              </w:rPr>
              <w:t> </w:t>
            </w:r>
            <w:r w:rsidRPr="00DB6DF8">
              <w:rPr>
                <w:rFonts w:ascii="Calibri" w:hAnsi="Calibri" w:cs="Calibri"/>
                <w:color w:val="auto"/>
                <w:sz w:val="22"/>
              </w:rPr>
              <w:t>836,92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22A425C3" w14:textId="35B98F34" w:rsidR="004103CB" w:rsidRPr="00DB6DF8" w:rsidRDefault="00CC0900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2"/>
              </w:rPr>
            </w:pPr>
            <w:r w:rsidRPr="00DB6DF8">
              <w:rPr>
                <w:rFonts w:ascii="Calibri" w:hAnsi="Calibri" w:cs="Calibri"/>
                <w:color w:val="auto"/>
                <w:sz w:val="22"/>
              </w:rPr>
              <w:t>2</w:t>
            </w:r>
            <w:r w:rsidR="002C4344" w:rsidRPr="00DB6DF8">
              <w:rPr>
                <w:rFonts w:ascii="Calibri" w:hAnsi="Calibri" w:cs="Calibri"/>
                <w:color w:val="auto"/>
                <w:sz w:val="22"/>
              </w:rPr>
              <w:t> </w:t>
            </w:r>
            <w:r w:rsidRPr="00DB6DF8">
              <w:rPr>
                <w:rFonts w:ascii="Calibri" w:hAnsi="Calibri" w:cs="Calibri"/>
                <w:color w:val="auto"/>
                <w:sz w:val="22"/>
              </w:rPr>
              <w:t>000</w:t>
            </w:r>
            <w:r w:rsidR="002C4344" w:rsidRPr="00DB6DF8">
              <w:rPr>
                <w:rFonts w:ascii="Calibri" w:hAnsi="Calibri" w:cs="Calibri"/>
                <w:color w:val="auto"/>
                <w:sz w:val="22"/>
              </w:rPr>
              <w:t> </w:t>
            </w:r>
            <w:r w:rsidRPr="00DB6DF8">
              <w:rPr>
                <w:rFonts w:ascii="Calibri" w:hAnsi="Calibri" w:cs="Calibri"/>
                <w:color w:val="auto"/>
                <w:sz w:val="22"/>
              </w:rPr>
              <w:t>091</w:t>
            </w:r>
            <w:r w:rsidR="004103CB" w:rsidRPr="00DB6DF8">
              <w:rPr>
                <w:rFonts w:ascii="Calibri" w:hAnsi="Calibri" w:cs="Calibri"/>
                <w:color w:val="auto"/>
                <w:sz w:val="22"/>
              </w:rPr>
              <w:t>,</w:t>
            </w:r>
            <w:r w:rsidRPr="00DB6DF8">
              <w:rPr>
                <w:rFonts w:ascii="Calibri" w:hAnsi="Calibri" w:cs="Calibri"/>
                <w:color w:val="auto"/>
                <w:sz w:val="22"/>
              </w:rPr>
              <w:t>0</w:t>
            </w:r>
            <w:r w:rsidR="004103CB" w:rsidRPr="00DB6DF8">
              <w:rPr>
                <w:rFonts w:ascii="Calibri" w:hAnsi="Calibri" w:cs="Calibri"/>
                <w:color w:val="auto"/>
                <w:sz w:val="22"/>
              </w:rPr>
              <w:t>0</w:t>
            </w:r>
          </w:p>
        </w:tc>
        <w:tc>
          <w:tcPr>
            <w:tcW w:w="1701" w:type="dxa"/>
            <w:shd w:val="clear" w:color="auto" w:fill="E2EFD9" w:themeFill="accent6" w:themeFillTint="33"/>
            <w:vAlign w:val="center"/>
          </w:tcPr>
          <w:p w14:paraId="6E340C69" w14:textId="71CC956F" w:rsidR="004103CB" w:rsidRPr="00DB6DF8" w:rsidRDefault="007166F3" w:rsidP="004103CB">
            <w:pPr>
              <w:spacing w:before="0" w:after="0" w:line="240" w:lineRule="auto"/>
              <w:jc w:val="left"/>
              <w:rPr>
                <w:rFonts w:asciiTheme="minorHAnsi" w:hAnsiTheme="minorHAnsi"/>
                <w:color w:val="auto"/>
                <w:sz w:val="22"/>
              </w:rPr>
            </w:pPr>
            <w:r w:rsidRPr="00DB6DF8">
              <w:rPr>
                <w:rFonts w:asciiTheme="minorHAnsi" w:hAnsiTheme="minorHAnsi"/>
                <w:color w:val="auto"/>
                <w:sz w:val="22"/>
              </w:rPr>
              <w:t>31.12.2022.</w:t>
            </w:r>
          </w:p>
        </w:tc>
      </w:tr>
      <w:tr w:rsidR="004103CB" w:rsidRPr="001725BD" w14:paraId="24A6389E" w14:textId="5DCD0BD5" w:rsidTr="004103CB">
        <w:trPr>
          <w:jc w:val="center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33F76B46" w14:textId="53C1D150" w:rsidR="004103CB" w:rsidRPr="00DB6DF8" w:rsidRDefault="004103CB" w:rsidP="004103CB">
            <w:pPr>
              <w:spacing w:before="0" w:after="0" w:line="240" w:lineRule="auto"/>
              <w:jc w:val="left"/>
              <w:rPr>
                <w:rFonts w:asciiTheme="minorHAnsi" w:hAnsiTheme="minorHAnsi"/>
                <w:color w:val="auto"/>
                <w:sz w:val="22"/>
              </w:rPr>
            </w:pPr>
            <w:r w:rsidRPr="00DB6DF8">
              <w:rPr>
                <w:rFonts w:ascii="Calibri" w:hAnsi="Calibri" w:cs="Calibri"/>
                <w:color w:val="auto"/>
                <w:sz w:val="22"/>
              </w:rPr>
              <w:t>Jelgavas novads</w:t>
            </w:r>
          </w:p>
        </w:tc>
        <w:tc>
          <w:tcPr>
            <w:tcW w:w="1422" w:type="dxa"/>
            <w:shd w:val="clear" w:color="auto" w:fill="E2EFD9" w:themeFill="accent6" w:themeFillTint="33"/>
            <w:vAlign w:val="center"/>
          </w:tcPr>
          <w:p w14:paraId="35DB2D81" w14:textId="70EBF327" w:rsidR="004103CB" w:rsidRPr="00DB6DF8" w:rsidRDefault="00DF171E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2"/>
              </w:rPr>
            </w:pPr>
            <w:r w:rsidRPr="00DB6DF8">
              <w:rPr>
                <w:rFonts w:asciiTheme="minorHAnsi" w:hAnsiTheme="minorHAnsi"/>
                <w:color w:val="auto"/>
                <w:sz w:val="22"/>
              </w:rPr>
              <w:t>1</w:t>
            </w:r>
            <w:r w:rsidR="00FD0730" w:rsidRPr="00DB6DF8">
              <w:rPr>
                <w:rFonts w:asciiTheme="minorHAnsi" w:hAnsiTheme="minorHAnsi"/>
                <w:color w:val="auto"/>
                <w:sz w:val="22"/>
              </w:rPr>
              <w:t> </w:t>
            </w:r>
            <w:r w:rsidRPr="00DB6DF8">
              <w:rPr>
                <w:rFonts w:asciiTheme="minorHAnsi" w:hAnsiTheme="minorHAnsi"/>
                <w:color w:val="auto"/>
                <w:sz w:val="22"/>
              </w:rPr>
              <w:t>508</w:t>
            </w:r>
            <w:r w:rsidR="00FD0730" w:rsidRPr="00DB6DF8">
              <w:rPr>
                <w:rFonts w:asciiTheme="minorHAnsi" w:hAnsiTheme="minorHAnsi"/>
                <w:color w:val="auto"/>
                <w:sz w:val="22"/>
              </w:rPr>
              <w:t xml:space="preserve"> </w:t>
            </w:r>
            <w:r w:rsidRPr="00DB6DF8">
              <w:rPr>
                <w:rFonts w:asciiTheme="minorHAnsi" w:hAnsiTheme="minorHAnsi"/>
                <w:color w:val="auto"/>
                <w:sz w:val="22"/>
              </w:rPr>
              <w:t>810</w:t>
            </w:r>
            <w:r w:rsidR="005D7F97" w:rsidRPr="00DB6DF8">
              <w:rPr>
                <w:rFonts w:asciiTheme="minorHAnsi" w:hAnsiTheme="minorHAnsi"/>
                <w:color w:val="auto"/>
                <w:sz w:val="22"/>
              </w:rPr>
              <w:t>,</w:t>
            </w:r>
            <w:r w:rsidRPr="00DB6DF8">
              <w:rPr>
                <w:rFonts w:asciiTheme="minorHAnsi" w:hAnsiTheme="minorHAnsi"/>
                <w:color w:val="auto"/>
                <w:sz w:val="22"/>
              </w:rPr>
              <w:t>10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14:paraId="346D75DF" w14:textId="5AF5C241" w:rsidR="004103CB" w:rsidRPr="00DB6DF8" w:rsidRDefault="00DF171E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2"/>
              </w:rPr>
            </w:pPr>
            <w:r w:rsidRPr="00DB6DF8">
              <w:rPr>
                <w:rFonts w:asciiTheme="minorHAnsi" w:hAnsiTheme="minorHAnsi"/>
                <w:color w:val="auto"/>
                <w:sz w:val="22"/>
              </w:rPr>
              <w:t>1</w:t>
            </w:r>
            <w:r w:rsidR="00FD0730" w:rsidRPr="00DB6DF8">
              <w:rPr>
                <w:rFonts w:asciiTheme="minorHAnsi" w:hAnsiTheme="minorHAnsi"/>
                <w:color w:val="auto"/>
                <w:sz w:val="22"/>
              </w:rPr>
              <w:t> </w:t>
            </w:r>
            <w:r w:rsidRPr="00DB6DF8">
              <w:rPr>
                <w:rFonts w:asciiTheme="minorHAnsi" w:hAnsiTheme="minorHAnsi"/>
                <w:color w:val="auto"/>
                <w:sz w:val="22"/>
              </w:rPr>
              <w:t>270</w:t>
            </w:r>
            <w:r w:rsidR="00FD0730" w:rsidRPr="00DB6DF8">
              <w:rPr>
                <w:rFonts w:asciiTheme="minorHAnsi" w:hAnsiTheme="minorHAnsi"/>
                <w:color w:val="auto"/>
                <w:sz w:val="22"/>
              </w:rPr>
              <w:t> </w:t>
            </w:r>
            <w:r w:rsidRPr="00DB6DF8">
              <w:rPr>
                <w:rFonts w:asciiTheme="minorHAnsi" w:hAnsiTheme="minorHAnsi"/>
                <w:color w:val="auto"/>
                <w:sz w:val="22"/>
              </w:rPr>
              <w:t>136</w:t>
            </w:r>
            <w:r w:rsidR="005D7F97" w:rsidRPr="00DB6DF8">
              <w:rPr>
                <w:rFonts w:asciiTheme="minorHAnsi" w:hAnsiTheme="minorHAnsi"/>
                <w:color w:val="auto"/>
                <w:sz w:val="22"/>
              </w:rPr>
              <w:t>,</w:t>
            </w:r>
            <w:r w:rsidR="003272EE" w:rsidRPr="00DB6DF8">
              <w:rPr>
                <w:rFonts w:asciiTheme="minorHAnsi" w:hAnsiTheme="minorHAnsi"/>
                <w:color w:val="auto"/>
                <w:sz w:val="22"/>
              </w:rPr>
              <w:t>41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664FB4D7" w14:textId="1118BE46" w:rsidR="004103CB" w:rsidRPr="00DB6DF8" w:rsidRDefault="00FD0730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b/>
                <w:bCs/>
                <w:color w:val="auto"/>
                <w:sz w:val="22"/>
              </w:rPr>
            </w:pPr>
            <w:r w:rsidRPr="00DB6DF8">
              <w:rPr>
                <w:rFonts w:asciiTheme="minorHAnsi" w:hAnsiTheme="minorHAnsi"/>
                <w:b/>
                <w:bCs/>
                <w:color w:val="auto"/>
                <w:sz w:val="22"/>
              </w:rPr>
              <w:t>999 604</w:t>
            </w:r>
            <w:r w:rsidR="005D7F97" w:rsidRPr="00DB6DF8">
              <w:rPr>
                <w:rFonts w:asciiTheme="minorHAnsi" w:hAnsiTheme="minorHAnsi"/>
                <w:b/>
                <w:bCs/>
                <w:color w:val="auto"/>
                <w:sz w:val="22"/>
              </w:rPr>
              <w:t>,</w:t>
            </w:r>
            <w:r w:rsidRPr="00DB6DF8">
              <w:rPr>
                <w:rFonts w:asciiTheme="minorHAnsi" w:hAnsiTheme="minorHAnsi"/>
                <w:b/>
                <w:bCs/>
                <w:color w:val="auto"/>
                <w:sz w:val="22"/>
              </w:rPr>
              <w:t>12</w:t>
            </w:r>
          </w:p>
        </w:tc>
        <w:tc>
          <w:tcPr>
            <w:tcW w:w="1413" w:type="dxa"/>
            <w:shd w:val="clear" w:color="auto" w:fill="E2EFD9" w:themeFill="accent6" w:themeFillTint="33"/>
            <w:vAlign w:val="center"/>
          </w:tcPr>
          <w:p w14:paraId="1AD98B3A" w14:textId="567AB36F" w:rsidR="004103CB" w:rsidRPr="00DB6DF8" w:rsidRDefault="00DF171E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DB6DF8">
              <w:rPr>
                <w:rFonts w:asciiTheme="minorHAnsi" w:hAnsiTheme="minorHAnsi"/>
                <w:color w:val="auto"/>
                <w:sz w:val="20"/>
                <w:szCs w:val="20"/>
              </w:rPr>
              <w:t>786</w:t>
            </w:r>
            <w:r w:rsidR="00FD0730" w:rsidRPr="00DB6DF8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  <w:r w:rsidRPr="00DB6DF8">
              <w:rPr>
                <w:rFonts w:asciiTheme="minorHAnsi" w:hAnsiTheme="minorHAnsi"/>
                <w:color w:val="auto"/>
                <w:sz w:val="20"/>
                <w:szCs w:val="20"/>
              </w:rPr>
              <w:t>468</w:t>
            </w:r>
            <w:r w:rsidR="005D7F97" w:rsidRPr="00DB6DF8">
              <w:rPr>
                <w:rFonts w:asciiTheme="minorHAnsi" w:hAnsiTheme="minorHAnsi"/>
                <w:color w:val="auto"/>
                <w:sz w:val="20"/>
                <w:szCs w:val="20"/>
              </w:rPr>
              <w:t>,</w:t>
            </w:r>
            <w:r w:rsidRPr="00DB6DF8">
              <w:rPr>
                <w:rFonts w:asciiTheme="minorHAnsi" w:hAnsiTheme="minorHAnsi"/>
                <w:color w:val="auto"/>
                <w:sz w:val="20"/>
                <w:szCs w:val="20"/>
              </w:rPr>
              <w:t>46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14:paraId="26BEF1DC" w14:textId="1B281E1F" w:rsidR="004103CB" w:rsidRPr="00DB6DF8" w:rsidRDefault="003272EE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DB6DF8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1</w:t>
            </w:r>
            <w:r w:rsidR="00FD0730" w:rsidRPr="00DB6DF8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09 238</w:t>
            </w:r>
            <w:r w:rsidR="005D7F97" w:rsidRPr="00DB6DF8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,</w:t>
            </w:r>
            <w:r w:rsidR="00FD0730" w:rsidRPr="00DB6DF8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50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06514AD5" w14:textId="57119FFC" w:rsidR="004103CB" w:rsidRPr="00DB6DF8" w:rsidRDefault="00DF171E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DB6DF8">
              <w:rPr>
                <w:rFonts w:asciiTheme="minorHAnsi" w:hAnsiTheme="minorHAnsi"/>
                <w:color w:val="auto"/>
                <w:sz w:val="20"/>
                <w:szCs w:val="20"/>
              </w:rPr>
              <w:t>32</w:t>
            </w:r>
            <w:r w:rsidR="00FD0730" w:rsidRPr="00DB6DF8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  <w:r w:rsidRPr="00DB6DF8">
              <w:rPr>
                <w:rFonts w:asciiTheme="minorHAnsi" w:hAnsiTheme="minorHAnsi"/>
                <w:color w:val="auto"/>
                <w:sz w:val="20"/>
                <w:szCs w:val="20"/>
              </w:rPr>
              <w:t>642</w:t>
            </w:r>
            <w:r w:rsidR="005D7F97" w:rsidRPr="00DB6DF8">
              <w:rPr>
                <w:rFonts w:asciiTheme="minorHAnsi" w:hAnsiTheme="minorHAnsi"/>
                <w:color w:val="auto"/>
                <w:sz w:val="20"/>
                <w:szCs w:val="20"/>
              </w:rPr>
              <w:t>,</w:t>
            </w:r>
            <w:r w:rsidRPr="00DB6DF8">
              <w:rPr>
                <w:rFonts w:asciiTheme="minorHAnsi" w:hAnsiTheme="minorHAnsi"/>
                <w:color w:val="auto"/>
                <w:sz w:val="20"/>
                <w:szCs w:val="20"/>
              </w:rPr>
              <w:t>51</w:t>
            </w:r>
          </w:p>
        </w:tc>
        <w:tc>
          <w:tcPr>
            <w:tcW w:w="1275" w:type="dxa"/>
            <w:shd w:val="clear" w:color="auto" w:fill="E2EFD9" w:themeFill="accent6" w:themeFillTint="33"/>
            <w:vAlign w:val="center"/>
          </w:tcPr>
          <w:p w14:paraId="77B092E9" w14:textId="024FED42" w:rsidR="004103CB" w:rsidRPr="00DB6DF8" w:rsidRDefault="00DF171E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DB6DF8">
              <w:rPr>
                <w:rFonts w:asciiTheme="minorHAnsi" w:hAnsiTheme="minorHAnsi"/>
                <w:color w:val="auto"/>
                <w:sz w:val="20"/>
                <w:szCs w:val="20"/>
              </w:rPr>
              <w:t>71</w:t>
            </w:r>
            <w:r w:rsidR="00FD0730" w:rsidRPr="00DB6DF8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  <w:r w:rsidRPr="00DB6DF8">
              <w:rPr>
                <w:rFonts w:asciiTheme="minorHAnsi" w:hAnsiTheme="minorHAnsi"/>
                <w:color w:val="auto"/>
                <w:sz w:val="20"/>
                <w:szCs w:val="20"/>
              </w:rPr>
              <w:t>254</w:t>
            </w:r>
            <w:r w:rsidR="005D7F97" w:rsidRPr="00DB6DF8">
              <w:rPr>
                <w:rFonts w:asciiTheme="minorHAnsi" w:hAnsiTheme="minorHAnsi"/>
                <w:color w:val="auto"/>
                <w:sz w:val="20"/>
                <w:szCs w:val="20"/>
              </w:rPr>
              <w:t>,</w:t>
            </w:r>
            <w:r w:rsidRPr="00DB6DF8">
              <w:rPr>
                <w:rFonts w:asciiTheme="minorHAnsi" w:hAnsiTheme="minorHAnsi"/>
                <w:color w:val="auto"/>
                <w:sz w:val="20"/>
                <w:szCs w:val="20"/>
              </w:rPr>
              <w:t>65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14:paraId="4C00E410" w14:textId="3BC7AFB1" w:rsidR="004103CB" w:rsidRPr="00DB6DF8" w:rsidRDefault="003272EE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b/>
                <w:bCs/>
                <w:color w:val="auto"/>
                <w:sz w:val="22"/>
              </w:rPr>
            </w:pPr>
            <w:r w:rsidRPr="00DB6DF8">
              <w:rPr>
                <w:rFonts w:asciiTheme="minorHAnsi" w:hAnsiTheme="minorHAnsi"/>
                <w:b/>
                <w:bCs/>
                <w:color w:val="auto"/>
                <w:sz w:val="22"/>
              </w:rPr>
              <w:t>2</w:t>
            </w:r>
            <w:r w:rsidR="00FD0730" w:rsidRPr="00DB6DF8">
              <w:rPr>
                <w:rFonts w:asciiTheme="minorHAnsi" w:hAnsiTheme="minorHAnsi"/>
                <w:b/>
                <w:bCs/>
                <w:color w:val="auto"/>
                <w:sz w:val="22"/>
              </w:rPr>
              <w:t>70 532</w:t>
            </w:r>
            <w:r w:rsidR="005D7F97" w:rsidRPr="00DB6DF8">
              <w:rPr>
                <w:rFonts w:asciiTheme="minorHAnsi" w:hAnsiTheme="minorHAnsi"/>
                <w:b/>
                <w:bCs/>
                <w:color w:val="auto"/>
                <w:sz w:val="22"/>
              </w:rPr>
              <w:t>,</w:t>
            </w:r>
            <w:r w:rsidR="00FD0730" w:rsidRPr="00DB6DF8">
              <w:rPr>
                <w:rFonts w:asciiTheme="minorHAnsi" w:hAnsiTheme="minorHAnsi"/>
                <w:b/>
                <w:bCs/>
                <w:color w:val="auto"/>
                <w:sz w:val="22"/>
              </w:rPr>
              <w:t>29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593A178C" w14:textId="729B14DA" w:rsidR="004103CB" w:rsidRPr="00DB6DF8" w:rsidRDefault="004103CB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2"/>
              </w:rPr>
            </w:pPr>
            <w:r w:rsidRPr="00DB6DF8">
              <w:rPr>
                <w:rFonts w:ascii="Calibri" w:hAnsi="Calibri" w:cs="Calibri"/>
                <w:color w:val="auto"/>
                <w:sz w:val="22"/>
              </w:rPr>
              <w:t>238 673,69</w:t>
            </w:r>
          </w:p>
        </w:tc>
        <w:tc>
          <w:tcPr>
            <w:tcW w:w="1701" w:type="dxa"/>
            <w:shd w:val="clear" w:color="auto" w:fill="E2EFD9" w:themeFill="accent6" w:themeFillTint="33"/>
            <w:vAlign w:val="center"/>
          </w:tcPr>
          <w:p w14:paraId="5E4E4C03" w14:textId="04AD9A89" w:rsidR="004103CB" w:rsidRPr="00DB6DF8" w:rsidRDefault="004103CB" w:rsidP="004103CB">
            <w:pPr>
              <w:spacing w:before="0" w:after="0" w:line="240" w:lineRule="auto"/>
              <w:jc w:val="left"/>
              <w:rPr>
                <w:rFonts w:asciiTheme="minorHAnsi" w:hAnsiTheme="minorHAnsi"/>
                <w:color w:val="auto"/>
                <w:sz w:val="22"/>
              </w:rPr>
            </w:pPr>
            <w:r w:rsidRPr="00DB6DF8">
              <w:rPr>
                <w:rFonts w:asciiTheme="minorHAnsi" w:hAnsiTheme="minorHAnsi"/>
                <w:color w:val="auto"/>
                <w:sz w:val="22"/>
              </w:rPr>
              <w:t>Pabeigts</w:t>
            </w:r>
          </w:p>
        </w:tc>
      </w:tr>
      <w:tr w:rsidR="004103CB" w:rsidRPr="001725BD" w14:paraId="65835DFA" w14:textId="7CC6EB79" w:rsidTr="004103CB">
        <w:trPr>
          <w:jc w:val="center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17D6C850" w14:textId="427BEAAD" w:rsidR="004103CB" w:rsidRPr="00DB6DF8" w:rsidRDefault="004103CB" w:rsidP="004103CB">
            <w:pPr>
              <w:spacing w:before="0" w:after="0" w:line="240" w:lineRule="auto"/>
              <w:jc w:val="left"/>
              <w:rPr>
                <w:rFonts w:asciiTheme="minorHAnsi" w:hAnsiTheme="minorHAnsi"/>
                <w:color w:val="auto"/>
                <w:sz w:val="22"/>
              </w:rPr>
            </w:pPr>
            <w:r w:rsidRPr="00DB6DF8">
              <w:rPr>
                <w:rFonts w:ascii="Calibri" w:hAnsi="Calibri" w:cs="Calibri"/>
                <w:color w:val="auto"/>
                <w:sz w:val="22"/>
              </w:rPr>
              <w:t>Jēkabpils pilsēta</w:t>
            </w:r>
          </w:p>
        </w:tc>
        <w:tc>
          <w:tcPr>
            <w:tcW w:w="1422" w:type="dxa"/>
            <w:shd w:val="clear" w:color="auto" w:fill="E2EFD9" w:themeFill="accent6" w:themeFillTint="33"/>
            <w:vAlign w:val="center"/>
          </w:tcPr>
          <w:p w14:paraId="25CF6068" w14:textId="0EF5659E" w:rsidR="004103CB" w:rsidRPr="00DB6DF8" w:rsidRDefault="001208F8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2"/>
              </w:rPr>
            </w:pPr>
            <w:r w:rsidRPr="00DB6DF8">
              <w:rPr>
                <w:rFonts w:asciiTheme="minorHAnsi" w:hAnsiTheme="minorHAnsi"/>
                <w:color w:val="auto"/>
                <w:sz w:val="22"/>
              </w:rPr>
              <w:t>1</w:t>
            </w:r>
            <w:r w:rsidR="0002667B" w:rsidRPr="00DB6DF8">
              <w:rPr>
                <w:rFonts w:asciiTheme="minorHAnsi" w:hAnsiTheme="minorHAnsi"/>
                <w:color w:val="auto"/>
                <w:sz w:val="22"/>
              </w:rPr>
              <w:t> </w:t>
            </w:r>
            <w:r w:rsidRPr="00DB6DF8">
              <w:rPr>
                <w:rFonts w:asciiTheme="minorHAnsi" w:hAnsiTheme="minorHAnsi"/>
                <w:color w:val="auto"/>
                <w:sz w:val="22"/>
              </w:rPr>
              <w:t>763</w:t>
            </w:r>
            <w:r w:rsidR="0002667B" w:rsidRPr="00DB6DF8">
              <w:rPr>
                <w:rFonts w:asciiTheme="minorHAnsi" w:hAnsiTheme="minorHAnsi"/>
                <w:color w:val="auto"/>
                <w:sz w:val="22"/>
              </w:rPr>
              <w:t> </w:t>
            </w:r>
            <w:r w:rsidRPr="00DB6DF8">
              <w:rPr>
                <w:rFonts w:asciiTheme="minorHAnsi" w:hAnsiTheme="minorHAnsi"/>
                <w:color w:val="auto"/>
                <w:sz w:val="22"/>
              </w:rPr>
              <w:t>057</w:t>
            </w:r>
            <w:r w:rsidR="005D7F97" w:rsidRPr="00DB6DF8">
              <w:rPr>
                <w:rFonts w:asciiTheme="minorHAnsi" w:hAnsiTheme="minorHAnsi"/>
                <w:color w:val="auto"/>
                <w:sz w:val="22"/>
              </w:rPr>
              <w:t>,</w:t>
            </w:r>
            <w:r w:rsidRPr="00DB6DF8">
              <w:rPr>
                <w:rFonts w:asciiTheme="minorHAnsi" w:hAnsiTheme="minorHAnsi"/>
                <w:color w:val="auto"/>
                <w:sz w:val="22"/>
              </w:rPr>
              <w:t>85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14:paraId="1FB24A3A" w14:textId="0307837B" w:rsidR="004103CB" w:rsidRPr="00DB6DF8" w:rsidRDefault="004B5D3A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2"/>
              </w:rPr>
            </w:pPr>
            <w:r w:rsidRPr="00DB6DF8">
              <w:rPr>
                <w:rFonts w:asciiTheme="minorHAnsi" w:hAnsiTheme="minorHAnsi"/>
                <w:color w:val="auto"/>
                <w:sz w:val="22"/>
              </w:rPr>
              <w:t>1</w:t>
            </w:r>
            <w:r w:rsidR="0002667B" w:rsidRPr="00DB6DF8">
              <w:rPr>
                <w:rFonts w:asciiTheme="minorHAnsi" w:hAnsiTheme="minorHAnsi"/>
                <w:color w:val="auto"/>
                <w:sz w:val="22"/>
              </w:rPr>
              <w:t> </w:t>
            </w:r>
            <w:r w:rsidRPr="00DB6DF8">
              <w:rPr>
                <w:rFonts w:asciiTheme="minorHAnsi" w:hAnsiTheme="minorHAnsi"/>
                <w:color w:val="auto"/>
                <w:sz w:val="22"/>
              </w:rPr>
              <w:t>433</w:t>
            </w:r>
            <w:r w:rsidR="0002667B" w:rsidRPr="00DB6DF8">
              <w:rPr>
                <w:rFonts w:asciiTheme="minorHAnsi" w:hAnsiTheme="minorHAnsi"/>
                <w:color w:val="auto"/>
                <w:sz w:val="22"/>
              </w:rPr>
              <w:t xml:space="preserve"> </w:t>
            </w:r>
            <w:r w:rsidRPr="00DB6DF8">
              <w:rPr>
                <w:rFonts w:asciiTheme="minorHAnsi" w:hAnsiTheme="minorHAnsi"/>
                <w:color w:val="auto"/>
                <w:sz w:val="22"/>
              </w:rPr>
              <w:t>790</w:t>
            </w:r>
            <w:r w:rsidR="005D7F97" w:rsidRPr="00DB6DF8">
              <w:rPr>
                <w:rFonts w:asciiTheme="minorHAnsi" w:hAnsiTheme="minorHAnsi"/>
                <w:color w:val="auto"/>
                <w:sz w:val="22"/>
              </w:rPr>
              <w:t>,</w:t>
            </w:r>
            <w:r w:rsidRPr="00DB6DF8">
              <w:rPr>
                <w:rFonts w:asciiTheme="minorHAnsi" w:hAnsiTheme="minorHAnsi"/>
                <w:color w:val="auto"/>
                <w:sz w:val="22"/>
              </w:rPr>
              <w:t>48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15D661BF" w14:textId="56DB3443" w:rsidR="004103CB" w:rsidRPr="00DB6DF8" w:rsidRDefault="004B5D3A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b/>
                <w:bCs/>
                <w:color w:val="auto"/>
                <w:sz w:val="22"/>
              </w:rPr>
            </w:pPr>
            <w:r w:rsidRPr="00DB6DF8">
              <w:rPr>
                <w:rFonts w:asciiTheme="minorHAnsi" w:hAnsiTheme="minorHAnsi"/>
                <w:b/>
                <w:bCs/>
                <w:color w:val="auto"/>
                <w:sz w:val="22"/>
              </w:rPr>
              <w:t>1</w:t>
            </w:r>
            <w:r w:rsidR="0002667B" w:rsidRPr="00DB6DF8">
              <w:rPr>
                <w:rFonts w:asciiTheme="minorHAnsi" w:hAnsiTheme="minorHAnsi"/>
                <w:b/>
                <w:bCs/>
                <w:color w:val="auto"/>
                <w:sz w:val="22"/>
              </w:rPr>
              <w:t> </w:t>
            </w:r>
            <w:r w:rsidRPr="00DB6DF8">
              <w:rPr>
                <w:rFonts w:asciiTheme="minorHAnsi" w:hAnsiTheme="minorHAnsi"/>
                <w:b/>
                <w:bCs/>
                <w:color w:val="auto"/>
                <w:sz w:val="22"/>
              </w:rPr>
              <w:t>23</w:t>
            </w:r>
            <w:r w:rsidR="0002667B" w:rsidRPr="00DB6DF8">
              <w:rPr>
                <w:rFonts w:asciiTheme="minorHAnsi" w:hAnsiTheme="minorHAnsi"/>
                <w:b/>
                <w:bCs/>
                <w:color w:val="auto"/>
                <w:sz w:val="22"/>
              </w:rPr>
              <w:t>9 832</w:t>
            </w:r>
            <w:r w:rsidRPr="00DB6DF8">
              <w:rPr>
                <w:rFonts w:asciiTheme="minorHAnsi" w:hAnsiTheme="minorHAnsi"/>
                <w:b/>
                <w:bCs/>
                <w:color w:val="auto"/>
                <w:sz w:val="22"/>
              </w:rPr>
              <w:t>,</w:t>
            </w:r>
            <w:r w:rsidR="0002667B" w:rsidRPr="00DB6DF8">
              <w:rPr>
                <w:rFonts w:asciiTheme="minorHAnsi" w:hAnsiTheme="minorHAnsi"/>
                <w:b/>
                <w:bCs/>
                <w:color w:val="auto"/>
                <w:sz w:val="22"/>
              </w:rPr>
              <w:t>55</w:t>
            </w:r>
          </w:p>
        </w:tc>
        <w:tc>
          <w:tcPr>
            <w:tcW w:w="1413" w:type="dxa"/>
            <w:shd w:val="clear" w:color="auto" w:fill="E2EFD9" w:themeFill="accent6" w:themeFillTint="33"/>
            <w:vAlign w:val="center"/>
          </w:tcPr>
          <w:p w14:paraId="5C70AB96" w14:textId="38E5A6C2" w:rsidR="004103CB" w:rsidRPr="00DB6DF8" w:rsidRDefault="001208F8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DB6DF8">
              <w:rPr>
                <w:rFonts w:asciiTheme="minorHAnsi" w:hAnsiTheme="minorHAnsi"/>
                <w:color w:val="auto"/>
                <w:sz w:val="20"/>
                <w:szCs w:val="20"/>
              </w:rPr>
              <w:t>1</w:t>
            </w:r>
            <w:r w:rsidR="0002667B" w:rsidRPr="00DB6DF8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  <w:r w:rsidRPr="00DB6DF8">
              <w:rPr>
                <w:rFonts w:asciiTheme="minorHAnsi" w:hAnsiTheme="minorHAnsi"/>
                <w:color w:val="auto"/>
                <w:sz w:val="20"/>
                <w:szCs w:val="20"/>
              </w:rPr>
              <w:t>016</w:t>
            </w:r>
            <w:r w:rsidR="0002667B" w:rsidRPr="00DB6DF8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  <w:r w:rsidRPr="00DB6DF8">
              <w:rPr>
                <w:rFonts w:asciiTheme="minorHAnsi" w:hAnsiTheme="minorHAnsi"/>
                <w:color w:val="auto"/>
                <w:sz w:val="20"/>
                <w:szCs w:val="20"/>
              </w:rPr>
              <w:t>954</w:t>
            </w:r>
            <w:r w:rsidR="005D7F97" w:rsidRPr="00DB6DF8">
              <w:rPr>
                <w:rFonts w:asciiTheme="minorHAnsi" w:hAnsiTheme="minorHAnsi"/>
                <w:color w:val="auto"/>
                <w:sz w:val="20"/>
                <w:szCs w:val="20"/>
              </w:rPr>
              <w:t>,</w:t>
            </w:r>
            <w:r w:rsidRPr="00DB6DF8">
              <w:rPr>
                <w:rFonts w:asciiTheme="minorHAnsi" w:hAnsiTheme="minorHAnsi"/>
                <w:color w:val="auto"/>
                <w:sz w:val="20"/>
                <w:szCs w:val="20"/>
              </w:rPr>
              <w:t>91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14:paraId="6973731B" w14:textId="25CD38CB" w:rsidR="004103CB" w:rsidRPr="00DB6DF8" w:rsidRDefault="001208F8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DB6DF8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1</w:t>
            </w:r>
            <w:r w:rsidR="0002667B" w:rsidRPr="00DB6DF8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30 348</w:t>
            </w:r>
            <w:r w:rsidRPr="00DB6DF8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,</w:t>
            </w:r>
            <w:r w:rsidR="0002667B" w:rsidRPr="00DB6DF8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32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0D13B5F1" w14:textId="5C08B264" w:rsidR="004103CB" w:rsidRPr="00DB6DF8" w:rsidRDefault="001208F8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DB6DF8">
              <w:rPr>
                <w:rFonts w:asciiTheme="minorHAnsi" w:hAnsiTheme="minorHAnsi"/>
                <w:color w:val="auto"/>
                <w:sz w:val="20"/>
                <w:szCs w:val="20"/>
              </w:rPr>
              <w:t>43</w:t>
            </w:r>
            <w:r w:rsidR="0002667B" w:rsidRPr="00DB6DF8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  <w:r w:rsidRPr="00DB6DF8">
              <w:rPr>
                <w:rFonts w:asciiTheme="minorHAnsi" w:hAnsiTheme="minorHAnsi"/>
                <w:color w:val="auto"/>
                <w:sz w:val="20"/>
                <w:szCs w:val="20"/>
              </w:rPr>
              <w:t>449</w:t>
            </w:r>
            <w:r w:rsidR="005D7F97" w:rsidRPr="00DB6DF8">
              <w:rPr>
                <w:rFonts w:asciiTheme="minorHAnsi" w:hAnsiTheme="minorHAnsi"/>
                <w:color w:val="auto"/>
                <w:sz w:val="20"/>
                <w:szCs w:val="20"/>
              </w:rPr>
              <w:t>,</w:t>
            </w:r>
            <w:r w:rsidRPr="00DB6DF8">
              <w:rPr>
                <w:rFonts w:asciiTheme="minorHAnsi" w:hAnsiTheme="minorHAnsi"/>
                <w:color w:val="auto"/>
                <w:sz w:val="20"/>
                <w:szCs w:val="20"/>
              </w:rPr>
              <w:t>43</w:t>
            </w:r>
          </w:p>
        </w:tc>
        <w:tc>
          <w:tcPr>
            <w:tcW w:w="1275" w:type="dxa"/>
            <w:shd w:val="clear" w:color="auto" w:fill="E2EFD9" w:themeFill="accent6" w:themeFillTint="33"/>
            <w:vAlign w:val="center"/>
          </w:tcPr>
          <w:p w14:paraId="48379DF1" w14:textId="616FBC16" w:rsidR="004103CB" w:rsidRPr="00DB6DF8" w:rsidRDefault="001208F8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DB6DF8">
              <w:rPr>
                <w:rFonts w:asciiTheme="minorHAnsi" w:hAnsiTheme="minorHAnsi"/>
                <w:color w:val="auto"/>
                <w:sz w:val="20"/>
                <w:szCs w:val="20"/>
              </w:rPr>
              <w:t>49</w:t>
            </w:r>
            <w:r w:rsidR="008549BC" w:rsidRPr="00DB6DF8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  <w:r w:rsidRPr="00DB6DF8">
              <w:rPr>
                <w:rFonts w:asciiTheme="minorHAnsi" w:hAnsiTheme="minorHAnsi"/>
                <w:color w:val="auto"/>
                <w:sz w:val="20"/>
                <w:szCs w:val="20"/>
              </w:rPr>
              <w:t>079</w:t>
            </w:r>
            <w:r w:rsidR="005D7F97" w:rsidRPr="00DB6DF8">
              <w:rPr>
                <w:rFonts w:asciiTheme="minorHAnsi" w:hAnsiTheme="minorHAnsi"/>
                <w:color w:val="auto"/>
                <w:sz w:val="20"/>
                <w:szCs w:val="20"/>
              </w:rPr>
              <w:t>,</w:t>
            </w:r>
            <w:r w:rsidRPr="00DB6DF8">
              <w:rPr>
                <w:rFonts w:asciiTheme="minorHAnsi" w:hAnsiTheme="minorHAnsi"/>
                <w:color w:val="auto"/>
                <w:sz w:val="20"/>
                <w:szCs w:val="20"/>
              </w:rPr>
              <w:t>89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14:paraId="18B2F3A8" w14:textId="3909A78F" w:rsidR="004103CB" w:rsidRPr="00DB6DF8" w:rsidRDefault="004103CB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b/>
                <w:bCs/>
                <w:color w:val="auto"/>
                <w:sz w:val="22"/>
              </w:rPr>
            </w:pPr>
            <w:r w:rsidRPr="00DB6DF8">
              <w:rPr>
                <w:rFonts w:ascii="Calibri" w:hAnsi="Calibri" w:cs="Calibri"/>
                <w:b/>
                <w:bCs/>
                <w:color w:val="auto"/>
                <w:sz w:val="22"/>
              </w:rPr>
              <w:t>19</w:t>
            </w:r>
            <w:r w:rsidR="008549BC" w:rsidRPr="00DB6DF8">
              <w:rPr>
                <w:rFonts w:ascii="Calibri" w:hAnsi="Calibri" w:cs="Calibri"/>
                <w:b/>
                <w:bCs/>
                <w:color w:val="auto"/>
                <w:sz w:val="22"/>
              </w:rPr>
              <w:t>3 957</w:t>
            </w:r>
            <w:r w:rsidRPr="00DB6DF8">
              <w:rPr>
                <w:rFonts w:ascii="Calibri" w:hAnsi="Calibri" w:cs="Calibri"/>
                <w:b/>
                <w:bCs/>
                <w:color w:val="auto"/>
                <w:sz w:val="22"/>
              </w:rPr>
              <w:t>,</w:t>
            </w:r>
            <w:r w:rsidR="008549BC" w:rsidRPr="00DB6DF8">
              <w:rPr>
                <w:rFonts w:ascii="Calibri" w:hAnsi="Calibri" w:cs="Calibri"/>
                <w:b/>
                <w:bCs/>
                <w:color w:val="auto"/>
                <w:sz w:val="22"/>
              </w:rPr>
              <w:t>93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243A23FD" w14:textId="10277420" w:rsidR="004103CB" w:rsidRPr="00DB6DF8" w:rsidRDefault="004103CB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2"/>
              </w:rPr>
            </w:pPr>
            <w:r w:rsidRPr="00DB6DF8">
              <w:rPr>
                <w:rFonts w:ascii="Calibri" w:hAnsi="Calibri" w:cs="Calibri"/>
                <w:color w:val="auto"/>
                <w:sz w:val="22"/>
              </w:rPr>
              <w:t>329</w:t>
            </w:r>
            <w:r w:rsidR="008549BC" w:rsidRPr="00DB6DF8">
              <w:rPr>
                <w:rFonts w:ascii="Calibri" w:hAnsi="Calibri" w:cs="Calibri"/>
                <w:color w:val="auto"/>
                <w:sz w:val="22"/>
              </w:rPr>
              <w:t> </w:t>
            </w:r>
            <w:r w:rsidRPr="00DB6DF8">
              <w:rPr>
                <w:rFonts w:ascii="Calibri" w:hAnsi="Calibri" w:cs="Calibri"/>
                <w:color w:val="auto"/>
                <w:sz w:val="22"/>
              </w:rPr>
              <w:t>267,37</w:t>
            </w:r>
          </w:p>
        </w:tc>
        <w:tc>
          <w:tcPr>
            <w:tcW w:w="1701" w:type="dxa"/>
            <w:shd w:val="clear" w:color="auto" w:fill="E2EFD9" w:themeFill="accent6" w:themeFillTint="33"/>
            <w:vAlign w:val="center"/>
          </w:tcPr>
          <w:p w14:paraId="3CE53606" w14:textId="0006160F" w:rsidR="004103CB" w:rsidRPr="00DB6DF8" w:rsidRDefault="007166F3" w:rsidP="004103CB">
            <w:pPr>
              <w:spacing w:before="0" w:after="0" w:line="240" w:lineRule="auto"/>
              <w:jc w:val="left"/>
              <w:rPr>
                <w:rFonts w:asciiTheme="minorHAnsi" w:hAnsiTheme="minorHAnsi"/>
                <w:b/>
                <w:bCs/>
                <w:color w:val="auto"/>
                <w:sz w:val="22"/>
              </w:rPr>
            </w:pPr>
            <w:r w:rsidRPr="00DB6DF8">
              <w:rPr>
                <w:rFonts w:asciiTheme="minorHAnsi" w:hAnsiTheme="minorHAnsi"/>
                <w:b/>
                <w:bCs/>
                <w:color w:val="auto"/>
                <w:sz w:val="22"/>
              </w:rPr>
              <w:t>3</w:t>
            </w:r>
            <w:r w:rsidR="00457928" w:rsidRPr="00DB6DF8">
              <w:rPr>
                <w:rFonts w:asciiTheme="minorHAnsi" w:hAnsiTheme="minorHAnsi"/>
                <w:b/>
                <w:bCs/>
                <w:color w:val="auto"/>
                <w:sz w:val="22"/>
              </w:rPr>
              <w:t>0</w:t>
            </w:r>
            <w:r w:rsidRPr="00DB6DF8">
              <w:rPr>
                <w:rFonts w:asciiTheme="minorHAnsi" w:hAnsiTheme="minorHAnsi"/>
                <w:b/>
                <w:bCs/>
                <w:color w:val="auto"/>
                <w:sz w:val="22"/>
              </w:rPr>
              <w:t>.</w:t>
            </w:r>
            <w:r w:rsidR="00457928" w:rsidRPr="00DB6DF8">
              <w:rPr>
                <w:rFonts w:asciiTheme="minorHAnsi" w:hAnsiTheme="minorHAnsi"/>
                <w:b/>
                <w:bCs/>
                <w:color w:val="auto"/>
                <w:sz w:val="22"/>
              </w:rPr>
              <w:t>06</w:t>
            </w:r>
            <w:r w:rsidRPr="00DB6DF8">
              <w:rPr>
                <w:rFonts w:asciiTheme="minorHAnsi" w:hAnsiTheme="minorHAnsi"/>
                <w:b/>
                <w:bCs/>
                <w:color w:val="auto"/>
                <w:sz w:val="22"/>
              </w:rPr>
              <w:t>.202</w:t>
            </w:r>
            <w:r w:rsidR="00457928" w:rsidRPr="00DB6DF8">
              <w:rPr>
                <w:rFonts w:asciiTheme="minorHAnsi" w:hAnsiTheme="minorHAnsi"/>
                <w:b/>
                <w:bCs/>
                <w:color w:val="auto"/>
                <w:sz w:val="22"/>
              </w:rPr>
              <w:t>2</w:t>
            </w:r>
            <w:r w:rsidRPr="00DB6DF8">
              <w:rPr>
                <w:rFonts w:asciiTheme="minorHAnsi" w:hAnsiTheme="minorHAnsi"/>
                <w:b/>
                <w:bCs/>
                <w:color w:val="auto"/>
                <w:sz w:val="22"/>
              </w:rPr>
              <w:t>.</w:t>
            </w:r>
          </w:p>
        </w:tc>
      </w:tr>
      <w:tr w:rsidR="00DA32AF" w:rsidRPr="001725BD" w14:paraId="5B6EBD11" w14:textId="40565F38" w:rsidTr="004103CB">
        <w:trPr>
          <w:jc w:val="center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7BB91B14" w14:textId="055EA29C" w:rsidR="00DA32AF" w:rsidRPr="00DB6DF8" w:rsidRDefault="00DA32AF" w:rsidP="00DA32AF">
            <w:pPr>
              <w:spacing w:before="0" w:after="0" w:line="240" w:lineRule="auto"/>
              <w:jc w:val="left"/>
              <w:rPr>
                <w:rFonts w:asciiTheme="minorHAnsi" w:hAnsiTheme="minorHAnsi"/>
                <w:color w:val="auto"/>
                <w:sz w:val="22"/>
              </w:rPr>
            </w:pPr>
            <w:r w:rsidRPr="00DB6DF8">
              <w:rPr>
                <w:rFonts w:ascii="Calibri" w:hAnsi="Calibri" w:cs="Calibri"/>
                <w:color w:val="auto"/>
                <w:sz w:val="22"/>
              </w:rPr>
              <w:t xml:space="preserve">Neretas novads </w:t>
            </w:r>
          </w:p>
        </w:tc>
        <w:tc>
          <w:tcPr>
            <w:tcW w:w="1422" w:type="dxa"/>
            <w:shd w:val="clear" w:color="auto" w:fill="E2EFD9" w:themeFill="accent6" w:themeFillTint="33"/>
            <w:vAlign w:val="center"/>
          </w:tcPr>
          <w:p w14:paraId="0750D79D" w14:textId="0B8B6193" w:rsidR="00DA32AF" w:rsidRPr="00DB6DF8" w:rsidRDefault="00DA32AF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b/>
                <w:bCs/>
                <w:color w:val="auto"/>
                <w:sz w:val="22"/>
              </w:rPr>
            </w:pPr>
            <w:r w:rsidRPr="00DB6DF8">
              <w:rPr>
                <w:rFonts w:ascii="Calibri" w:hAnsi="Calibri" w:cs="Calibri"/>
                <w:b/>
                <w:bCs/>
                <w:color w:val="auto"/>
                <w:sz w:val="22"/>
              </w:rPr>
              <w:t>103 270,55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14:paraId="436C5390" w14:textId="3A68A8AC" w:rsidR="00DA32AF" w:rsidRPr="00DB6DF8" w:rsidRDefault="00DA32AF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b/>
                <w:bCs/>
                <w:color w:val="auto"/>
                <w:sz w:val="22"/>
              </w:rPr>
            </w:pPr>
            <w:r w:rsidRPr="00DB6DF8">
              <w:rPr>
                <w:rFonts w:ascii="Calibri" w:hAnsi="Calibri" w:cs="Calibri"/>
                <w:b/>
                <w:bCs/>
                <w:color w:val="auto"/>
                <w:sz w:val="22"/>
              </w:rPr>
              <w:t>103 270,55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2DCE97A0" w14:textId="35CE8FCB" w:rsidR="00DA32AF" w:rsidRPr="00DB6DF8" w:rsidRDefault="00DA32AF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b/>
                <w:bCs/>
                <w:color w:val="auto"/>
                <w:sz w:val="22"/>
              </w:rPr>
            </w:pPr>
            <w:r w:rsidRPr="00DB6DF8">
              <w:rPr>
                <w:rFonts w:ascii="Calibri" w:hAnsi="Calibri" w:cs="Calibri"/>
                <w:b/>
                <w:bCs/>
                <w:color w:val="auto"/>
                <w:sz w:val="22"/>
              </w:rPr>
              <w:t>103 270,55</w:t>
            </w:r>
          </w:p>
        </w:tc>
        <w:tc>
          <w:tcPr>
            <w:tcW w:w="1413" w:type="dxa"/>
            <w:shd w:val="clear" w:color="auto" w:fill="E2EFD9" w:themeFill="accent6" w:themeFillTint="33"/>
            <w:vAlign w:val="center"/>
          </w:tcPr>
          <w:p w14:paraId="699BA692" w14:textId="191620A0" w:rsidR="00DA32AF" w:rsidRPr="00DB6DF8" w:rsidRDefault="00DA32AF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DB6DF8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87 779,97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14:paraId="135219E4" w14:textId="25721456" w:rsidR="00DA32AF" w:rsidRPr="00DB6DF8" w:rsidRDefault="00DA32AF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DB6DF8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10 843,41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4FB7F40D" w14:textId="1F189E23" w:rsidR="00DA32AF" w:rsidRPr="00DB6DF8" w:rsidRDefault="00DA32AF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 w:rsidRPr="00DB6DF8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4 647,17</w:t>
            </w:r>
          </w:p>
        </w:tc>
        <w:tc>
          <w:tcPr>
            <w:tcW w:w="1275" w:type="dxa"/>
            <w:shd w:val="clear" w:color="auto" w:fill="E2EFD9" w:themeFill="accent6" w:themeFillTint="33"/>
            <w:vAlign w:val="center"/>
          </w:tcPr>
          <w:p w14:paraId="5F1A87B7" w14:textId="1B909759" w:rsidR="00DA32AF" w:rsidRPr="00DB6DF8" w:rsidRDefault="00DA32AF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DB6DF8">
              <w:rPr>
                <w:rFonts w:ascii="Calibri" w:hAnsi="Calibri" w:cs="Calibri"/>
                <w:color w:val="auto"/>
                <w:sz w:val="20"/>
                <w:szCs w:val="20"/>
              </w:rPr>
              <w:t> 0,00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14:paraId="17D54E07" w14:textId="150AF3F2" w:rsidR="00DA32AF" w:rsidRPr="00DB6DF8" w:rsidRDefault="00DA32AF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2"/>
              </w:rPr>
            </w:pPr>
            <w:r w:rsidRPr="00DB6DF8">
              <w:rPr>
                <w:rFonts w:ascii="Calibri" w:hAnsi="Calibri" w:cs="Calibri"/>
                <w:color w:val="auto"/>
                <w:sz w:val="22"/>
              </w:rPr>
              <w:t>0,00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6D1F0E26" w14:textId="603D50BF" w:rsidR="00DA32AF" w:rsidRPr="00DB6DF8" w:rsidRDefault="00DA32AF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2"/>
              </w:rPr>
            </w:pPr>
            <w:r w:rsidRPr="00DB6DF8">
              <w:rPr>
                <w:rFonts w:ascii="Calibri" w:hAnsi="Calibri" w:cs="Calibri"/>
                <w:color w:val="auto"/>
                <w:sz w:val="22"/>
              </w:rPr>
              <w:t>0,00</w:t>
            </w:r>
          </w:p>
        </w:tc>
        <w:tc>
          <w:tcPr>
            <w:tcW w:w="1701" w:type="dxa"/>
            <w:shd w:val="clear" w:color="auto" w:fill="E2EFD9" w:themeFill="accent6" w:themeFillTint="33"/>
            <w:vAlign w:val="center"/>
          </w:tcPr>
          <w:p w14:paraId="402FAE0D" w14:textId="5C8EA93F" w:rsidR="00DA32AF" w:rsidRPr="00DB6DF8" w:rsidRDefault="00DA32AF" w:rsidP="00DA32AF">
            <w:pPr>
              <w:spacing w:before="0" w:after="0" w:line="240" w:lineRule="auto"/>
              <w:jc w:val="left"/>
              <w:rPr>
                <w:rFonts w:asciiTheme="minorHAnsi" w:hAnsiTheme="minorHAnsi"/>
                <w:color w:val="auto"/>
                <w:sz w:val="22"/>
              </w:rPr>
            </w:pPr>
            <w:r w:rsidRPr="00DB6DF8">
              <w:rPr>
                <w:rFonts w:asciiTheme="minorHAnsi" w:hAnsiTheme="minorHAnsi"/>
                <w:b/>
                <w:bCs/>
                <w:color w:val="auto"/>
                <w:sz w:val="22"/>
              </w:rPr>
              <w:t>Pabeigts</w:t>
            </w:r>
          </w:p>
        </w:tc>
      </w:tr>
      <w:tr w:rsidR="00DA32AF" w:rsidRPr="001725BD" w14:paraId="5C706FDF" w14:textId="77777777" w:rsidTr="004103CB">
        <w:trPr>
          <w:jc w:val="center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05DC3995" w14:textId="2B4F9451" w:rsidR="00DA32AF" w:rsidRPr="00DB6DF8" w:rsidRDefault="00DA32AF" w:rsidP="00DA32AF">
            <w:pPr>
              <w:spacing w:before="0" w:after="0" w:line="240" w:lineRule="auto"/>
              <w:jc w:val="left"/>
              <w:rPr>
                <w:rFonts w:asciiTheme="minorHAnsi" w:hAnsiTheme="minorHAnsi"/>
                <w:color w:val="auto"/>
                <w:sz w:val="22"/>
              </w:rPr>
            </w:pPr>
            <w:r w:rsidRPr="00DB6DF8">
              <w:rPr>
                <w:rFonts w:ascii="Calibri" w:hAnsi="Calibri" w:cs="Calibri"/>
                <w:color w:val="auto"/>
                <w:sz w:val="22"/>
              </w:rPr>
              <w:t>Ozolnieku novads</w:t>
            </w:r>
          </w:p>
        </w:tc>
        <w:tc>
          <w:tcPr>
            <w:tcW w:w="1422" w:type="dxa"/>
            <w:shd w:val="clear" w:color="auto" w:fill="E2EFD9" w:themeFill="accent6" w:themeFillTint="33"/>
            <w:vAlign w:val="center"/>
          </w:tcPr>
          <w:p w14:paraId="6C99C4B2" w14:textId="298AF23F" w:rsidR="00DA32AF" w:rsidRPr="00DB6DF8" w:rsidRDefault="00DA32AF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2"/>
              </w:rPr>
            </w:pPr>
            <w:r w:rsidRPr="00DB6DF8">
              <w:rPr>
                <w:rFonts w:ascii="Calibri" w:hAnsi="Calibri" w:cs="Calibri"/>
                <w:color w:val="auto"/>
                <w:sz w:val="22"/>
              </w:rPr>
              <w:t>139</w:t>
            </w:r>
            <w:r w:rsidR="00C401B4" w:rsidRPr="00DB6DF8">
              <w:rPr>
                <w:rFonts w:ascii="Calibri" w:hAnsi="Calibri" w:cs="Calibri"/>
                <w:color w:val="auto"/>
                <w:sz w:val="22"/>
              </w:rPr>
              <w:t> </w:t>
            </w:r>
            <w:r w:rsidRPr="00DB6DF8">
              <w:rPr>
                <w:rFonts w:ascii="Calibri" w:hAnsi="Calibri" w:cs="Calibri"/>
                <w:color w:val="auto"/>
                <w:sz w:val="22"/>
              </w:rPr>
              <w:t>112,00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14:paraId="621BCA03" w14:textId="7DA6CB50" w:rsidR="00DA32AF" w:rsidRPr="00DB6DF8" w:rsidRDefault="00DA32AF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2"/>
              </w:rPr>
            </w:pPr>
            <w:r w:rsidRPr="00DB6DF8">
              <w:rPr>
                <w:rFonts w:ascii="Calibri" w:hAnsi="Calibri" w:cs="Calibri"/>
                <w:color w:val="auto"/>
                <w:sz w:val="22"/>
              </w:rPr>
              <w:t>139</w:t>
            </w:r>
            <w:r w:rsidR="00C401B4" w:rsidRPr="00DB6DF8">
              <w:rPr>
                <w:rFonts w:ascii="Calibri" w:hAnsi="Calibri" w:cs="Calibri"/>
                <w:color w:val="auto"/>
                <w:sz w:val="22"/>
              </w:rPr>
              <w:t> </w:t>
            </w:r>
            <w:r w:rsidRPr="00DB6DF8">
              <w:rPr>
                <w:rFonts w:ascii="Calibri" w:hAnsi="Calibri" w:cs="Calibri"/>
                <w:color w:val="auto"/>
                <w:sz w:val="22"/>
              </w:rPr>
              <w:t>112,00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5F21BDEA" w14:textId="6A1A2809" w:rsidR="00DA32AF" w:rsidRPr="00DB6DF8" w:rsidRDefault="00DA32AF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2"/>
              </w:rPr>
            </w:pPr>
            <w:r w:rsidRPr="00DB6DF8">
              <w:rPr>
                <w:rFonts w:ascii="Calibri" w:hAnsi="Calibri" w:cs="Calibri"/>
                <w:color w:val="auto"/>
                <w:sz w:val="22"/>
              </w:rPr>
              <w:t>139</w:t>
            </w:r>
            <w:r w:rsidR="00C401B4" w:rsidRPr="00DB6DF8">
              <w:rPr>
                <w:rFonts w:ascii="Calibri" w:hAnsi="Calibri" w:cs="Calibri"/>
                <w:color w:val="auto"/>
                <w:sz w:val="22"/>
              </w:rPr>
              <w:t> </w:t>
            </w:r>
            <w:r w:rsidRPr="00DB6DF8">
              <w:rPr>
                <w:rFonts w:ascii="Calibri" w:hAnsi="Calibri" w:cs="Calibri"/>
                <w:color w:val="auto"/>
                <w:sz w:val="22"/>
              </w:rPr>
              <w:t>112,00</w:t>
            </w:r>
          </w:p>
        </w:tc>
        <w:tc>
          <w:tcPr>
            <w:tcW w:w="1413" w:type="dxa"/>
            <w:shd w:val="clear" w:color="auto" w:fill="E2EFD9" w:themeFill="accent6" w:themeFillTint="33"/>
            <w:vAlign w:val="center"/>
          </w:tcPr>
          <w:p w14:paraId="2C7F9845" w14:textId="050779DF" w:rsidR="00DA32AF" w:rsidRPr="00DB6DF8" w:rsidRDefault="00DA32AF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DB6DF8">
              <w:rPr>
                <w:rFonts w:ascii="Calibri" w:hAnsi="Calibri" w:cs="Calibri"/>
                <w:color w:val="auto"/>
                <w:sz w:val="20"/>
                <w:szCs w:val="20"/>
              </w:rPr>
              <w:t>118</w:t>
            </w:r>
            <w:r w:rsidR="00C401B4" w:rsidRPr="00DB6DF8">
              <w:rPr>
                <w:rFonts w:ascii="Calibri" w:hAnsi="Calibri" w:cs="Calibri"/>
                <w:color w:val="auto"/>
                <w:sz w:val="20"/>
                <w:szCs w:val="20"/>
              </w:rPr>
              <w:t> </w:t>
            </w:r>
            <w:r w:rsidRPr="00DB6DF8">
              <w:rPr>
                <w:rFonts w:ascii="Calibri" w:hAnsi="Calibri" w:cs="Calibri"/>
                <w:color w:val="auto"/>
                <w:sz w:val="20"/>
                <w:szCs w:val="20"/>
              </w:rPr>
              <w:t>245,20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14:paraId="360155E0" w14:textId="10F1FACF" w:rsidR="00DA32AF" w:rsidRPr="00DB6DF8" w:rsidRDefault="00DA32AF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DB6DF8">
              <w:rPr>
                <w:rFonts w:ascii="Calibri" w:hAnsi="Calibri" w:cs="Calibri"/>
                <w:color w:val="auto"/>
                <w:sz w:val="20"/>
                <w:szCs w:val="20"/>
              </w:rPr>
              <w:t>16</w:t>
            </w:r>
            <w:r w:rsidR="00C401B4" w:rsidRPr="00DB6DF8">
              <w:rPr>
                <w:rFonts w:ascii="Calibri" w:hAnsi="Calibri" w:cs="Calibri"/>
                <w:color w:val="auto"/>
                <w:sz w:val="20"/>
                <w:szCs w:val="20"/>
              </w:rPr>
              <w:t> </w:t>
            </w:r>
            <w:r w:rsidRPr="00DB6DF8">
              <w:rPr>
                <w:rFonts w:ascii="Calibri" w:hAnsi="Calibri" w:cs="Calibri"/>
                <w:color w:val="auto"/>
                <w:sz w:val="20"/>
                <w:szCs w:val="20"/>
              </w:rPr>
              <w:t>693,44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6C483ECD" w14:textId="7434FA7F" w:rsidR="00DA32AF" w:rsidRPr="00DB6DF8" w:rsidRDefault="00DA32AF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DB6DF8">
              <w:rPr>
                <w:rFonts w:ascii="Calibri" w:hAnsi="Calibri" w:cs="Calibri"/>
                <w:color w:val="auto"/>
                <w:sz w:val="20"/>
                <w:szCs w:val="20"/>
              </w:rPr>
              <w:t>4</w:t>
            </w:r>
            <w:r w:rsidR="00C401B4" w:rsidRPr="00DB6DF8">
              <w:rPr>
                <w:rFonts w:ascii="Calibri" w:hAnsi="Calibri" w:cs="Calibri"/>
                <w:color w:val="auto"/>
                <w:sz w:val="20"/>
                <w:szCs w:val="20"/>
              </w:rPr>
              <w:t> </w:t>
            </w:r>
            <w:r w:rsidRPr="00DB6DF8">
              <w:rPr>
                <w:rFonts w:ascii="Calibri" w:hAnsi="Calibri" w:cs="Calibri"/>
                <w:color w:val="auto"/>
                <w:sz w:val="20"/>
                <w:szCs w:val="20"/>
              </w:rPr>
              <w:t>173,36</w:t>
            </w:r>
          </w:p>
        </w:tc>
        <w:tc>
          <w:tcPr>
            <w:tcW w:w="1275" w:type="dxa"/>
            <w:shd w:val="clear" w:color="auto" w:fill="E2EFD9" w:themeFill="accent6" w:themeFillTint="33"/>
            <w:vAlign w:val="center"/>
          </w:tcPr>
          <w:p w14:paraId="2A9E22CE" w14:textId="3EDF4DC9" w:rsidR="00DA32AF" w:rsidRPr="00DB6DF8" w:rsidRDefault="00DA32AF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DB6DF8">
              <w:rPr>
                <w:rFonts w:ascii="Calibri" w:hAnsi="Calibri" w:cs="Calibri"/>
                <w:color w:val="auto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14:paraId="0FA9F4B5" w14:textId="17B7DBFB" w:rsidR="00DA32AF" w:rsidRPr="00DB6DF8" w:rsidRDefault="00DA32AF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2"/>
              </w:rPr>
            </w:pPr>
            <w:r w:rsidRPr="00DB6DF8">
              <w:rPr>
                <w:rFonts w:ascii="Calibri" w:hAnsi="Calibri" w:cs="Calibri"/>
                <w:color w:val="auto"/>
                <w:sz w:val="22"/>
              </w:rPr>
              <w:t>0,00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061D7C41" w14:textId="037EFC5C" w:rsidR="00DA32AF" w:rsidRPr="00DB6DF8" w:rsidRDefault="00DA32AF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2"/>
              </w:rPr>
            </w:pPr>
            <w:r w:rsidRPr="00DB6DF8">
              <w:rPr>
                <w:rFonts w:ascii="Calibri" w:hAnsi="Calibri" w:cs="Calibri"/>
                <w:color w:val="auto"/>
                <w:sz w:val="22"/>
              </w:rPr>
              <w:t>0,00</w:t>
            </w:r>
          </w:p>
        </w:tc>
        <w:tc>
          <w:tcPr>
            <w:tcW w:w="1701" w:type="dxa"/>
            <w:shd w:val="clear" w:color="auto" w:fill="E2EFD9" w:themeFill="accent6" w:themeFillTint="33"/>
            <w:vAlign w:val="center"/>
          </w:tcPr>
          <w:p w14:paraId="34347B71" w14:textId="18CA06D1" w:rsidR="00DA32AF" w:rsidRPr="00DB6DF8" w:rsidRDefault="00DA32AF" w:rsidP="00DA32AF">
            <w:pPr>
              <w:spacing w:before="0" w:after="0" w:line="240" w:lineRule="auto"/>
              <w:jc w:val="left"/>
              <w:rPr>
                <w:rFonts w:asciiTheme="minorHAnsi" w:hAnsiTheme="minorHAnsi"/>
                <w:color w:val="auto"/>
                <w:sz w:val="22"/>
              </w:rPr>
            </w:pPr>
            <w:r w:rsidRPr="00DB6DF8">
              <w:rPr>
                <w:rFonts w:asciiTheme="minorHAnsi" w:hAnsiTheme="minorHAnsi"/>
                <w:color w:val="auto"/>
                <w:sz w:val="22"/>
              </w:rPr>
              <w:t>Pabeigts</w:t>
            </w:r>
          </w:p>
        </w:tc>
      </w:tr>
      <w:tr w:rsidR="00DA32AF" w:rsidRPr="001725BD" w14:paraId="016CF202" w14:textId="77777777" w:rsidTr="004103CB">
        <w:trPr>
          <w:jc w:val="center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4CD0FB02" w14:textId="39A41689" w:rsidR="00DA32AF" w:rsidRPr="00DB6DF8" w:rsidRDefault="00DA32AF" w:rsidP="00DA32AF">
            <w:pPr>
              <w:spacing w:before="0" w:after="0" w:line="240" w:lineRule="auto"/>
              <w:jc w:val="left"/>
              <w:rPr>
                <w:rFonts w:asciiTheme="minorHAnsi" w:hAnsiTheme="minorHAnsi"/>
                <w:color w:val="auto"/>
                <w:sz w:val="22"/>
              </w:rPr>
            </w:pPr>
            <w:r w:rsidRPr="00DB6DF8">
              <w:rPr>
                <w:rFonts w:ascii="Calibri" w:hAnsi="Calibri" w:cs="Calibri"/>
                <w:color w:val="auto"/>
                <w:sz w:val="22"/>
              </w:rPr>
              <w:t>Pļaviņu novads</w:t>
            </w:r>
          </w:p>
        </w:tc>
        <w:tc>
          <w:tcPr>
            <w:tcW w:w="1422" w:type="dxa"/>
            <w:shd w:val="clear" w:color="auto" w:fill="E2EFD9" w:themeFill="accent6" w:themeFillTint="33"/>
            <w:vAlign w:val="center"/>
          </w:tcPr>
          <w:p w14:paraId="083A6142" w14:textId="15C63F3B" w:rsidR="00DA32AF" w:rsidRPr="00DB6DF8" w:rsidRDefault="00DA32AF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2"/>
              </w:rPr>
            </w:pPr>
            <w:r w:rsidRPr="00DB6DF8">
              <w:rPr>
                <w:rFonts w:ascii="Calibri" w:hAnsi="Calibri" w:cs="Calibri"/>
                <w:color w:val="auto"/>
                <w:sz w:val="22"/>
              </w:rPr>
              <w:t>115</w:t>
            </w:r>
            <w:r w:rsidR="00C94B83" w:rsidRPr="00DB6DF8">
              <w:rPr>
                <w:rFonts w:ascii="Calibri" w:hAnsi="Calibri" w:cs="Calibri"/>
                <w:color w:val="auto"/>
                <w:sz w:val="22"/>
              </w:rPr>
              <w:t> </w:t>
            </w:r>
            <w:r w:rsidRPr="00DB6DF8">
              <w:rPr>
                <w:rFonts w:ascii="Calibri" w:hAnsi="Calibri" w:cs="Calibri"/>
                <w:color w:val="auto"/>
                <w:sz w:val="22"/>
              </w:rPr>
              <w:t>243,51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14:paraId="42B1D92C" w14:textId="1EA8A747" w:rsidR="00DA32AF" w:rsidRPr="00DB6DF8" w:rsidRDefault="00DA32AF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2"/>
              </w:rPr>
            </w:pPr>
            <w:r w:rsidRPr="00DB6DF8">
              <w:rPr>
                <w:rFonts w:ascii="Calibri" w:hAnsi="Calibri" w:cs="Calibri"/>
                <w:color w:val="auto"/>
                <w:sz w:val="22"/>
              </w:rPr>
              <w:t>115</w:t>
            </w:r>
            <w:r w:rsidR="00C94B83" w:rsidRPr="00DB6DF8">
              <w:rPr>
                <w:rFonts w:ascii="Calibri" w:hAnsi="Calibri" w:cs="Calibri"/>
                <w:color w:val="auto"/>
                <w:sz w:val="22"/>
              </w:rPr>
              <w:t> </w:t>
            </w:r>
            <w:r w:rsidRPr="00DB6DF8">
              <w:rPr>
                <w:rFonts w:ascii="Calibri" w:hAnsi="Calibri" w:cs="Calibri"/>
                <w:color w:val="auto"/>
                <w:sz w:val="22"/>
              </w:rPr>
              <w:t>243,51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3BE54FAA" w14:textId="1C81B114" w:rsidR="00DA32AF" w:rsidRPr="00DB6DF8" w:rsidRDefault="00DA32AF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2"/>
              </w:rPr>
            </w:pPr>
            <w:r w:rsidRPr="00DB6DF8">
              <w:rPr>
                <w:rFonts w:ascii="Calibri" w:hAnsi="Calibri" w:cs="Calibri"/>
                <w:color w:val="auto"/>
                <w:sz w:val="22"/>
              </w:rPr>
              <w:t>115</w:t>
            </w:r>
            <w:r w:rsidR="00C94B83" w:rsidRPr="00DB6DF8">
              <w:rPr>
                <w:rFonts w:ascii="Calibri" w:hAnsi="Calibri" w:cs="Calibri"/>
                <w:color w:val="auto"/>
                <w:sz w:val="22"/>
              </w:rPr>
              <w:t> </w:t>
            </w:r>
            <w:r w:rsidRPr="00DB6DF8">
              <w:rPr>
                <w:rFonts w:ascii="Calibri" w:hAnsi="Calibri" w:cs="Calibri"/>
                <w:color w:val="auto"/>
                <w:sz w:val="22"/>
              </w:rPr>
              <w:t>243,51</w:t>
            </w:r>
          </w:p>
        </w:tc>
        <w:tc>
          <w:tcPr>
            <w:tcW w:w="1413" w:type="dxa"/>
            <w:shd w:val="clear" w:color="auto" w:fill="E2EFD9" w:themeFill="accent6" w:themeFillTint="33"/>
            <w:vAlign w:val="center"/>
          </w:tcPr>
          <w:p w14:paraId="672E0F10" w14:textId="79087CCF" w:rsidR="00DA32AF" w:rsidRPr="00DB6DF8" w:rsidRDefault="00DA32AF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DB6DF8">
              <w:rPr>
                <w:rFonts w:ascii="Calibri" w:hAnsi="Calibri" w:cs="Calibri"/>
                <w:color w:val="auto"/>
                <w:sz w:val="20"/>
                <w:szCs w:val="20"/>
              </w:rPr>
              <w:t>97</w:t>
            </w:r>
            <w:r w:rsidR="00C94B83" w:rsidRPr="00DB6DF8">
              <w:rPr>
                <w:rFonts w:ascii="Calibri" w:hAnsi="Calibri" w:cs="Calibri"/>
                <w:color w:val="auto"/>
                <w:sz w:val="20"/>
                <w:szCs w:val="20"/>
              </w:rPr>
              <w:t> </w:t>
            </w:r>
            <w:r w:rsidRPr="00DB6DF8">
              <w:rPr>
                <w:rFonts w:ascii="Calibri" w:hAnsi="Calibri" w:cs="Calibri"/>
                <w:color w:val="auto"/>
                <w:sz w:val="20"/>
                <w:szCs w:val="20"/>
              </w:rPr>
              <w:t>956,98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14:paraId="6D04BEA3" w14:textId="4E811708" w:rsidR="00DA32AF" w:rsidRPr="00DB6DF8" w:rsidRDefault="00DA32AF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DB6DF8">
              <w:rPr>
                <w:rFonts w:ascii="Calibri" w:hAnsi="Calibri" w:cs="Calibri"/>
                <w:color w:val="auto"/>
                <w:sz w:val="20"/>
                <w:szCs w:val="20"/>
              </w:rPr>
              <w:t>12</w:t>
            </w:r>
            <w:r w:rsidR="00C94B83" w:rsidRPr="00DB6DF8">
              <w:rPr>
                <w:rFonts w:ascii="Calibri" w:hAnsi="Calibri" w:cs="Calibri"/>
                <w:color w:val="auto"/>
                <w:sz w:val="20"/>
                <w:szCs w:val="20"/>
              </w:rPr>
              <w:t> </w:t>
            </w:r>
            <w:r w:rsidRPr="00DB6DF8">
              <w:rPr>
                <w:rFonts w:ascii="Calibri" w:hAnsi="Calibri" w:cs="Calibri"/>
                <w:color w:val="auto"/>
                <w:sz w:val="20"/>
                <w:szCs w:val="20"/>
              </w:rPr>
              <w:t>964,90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6A126DA5" w14:textId="200B746E" w:rsidR="00DA32AF" w:rsidRPr="00DB6DF8" w:rsidRDefault="00DA32AF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DB6DF8">
              <w:rPr>
                <w:rFonts w:ascii="Calibri" w:hAnsi="Calibri" w:cs="Calibri"/>
                <w:color w:val="auto"/>
                <w:sz w:val="20"/>
                <w:szCs w:val="20"/>
              </w:rPr>
              <w:t>4</w:t>
            </w:r>
            <w:r w:rsidR="00C94B83" w:rsidRPr="00DB6DF8">
              <w:rPr>
                <w:rFonts w:ascii="Calibri" w:hAnsi="Calibri" w:cs="Calibri"/>
                <w:color w:val="auto"/>
                <w:sz w:val="20"/>
                <w:szCs w:val="20"/>
              </w:rPr>
              <w:t> </w:t>
            </w:r>
            <w:r w:rsidRPr="00DB6DF8">
              <w:rPr>
                <w:rFonts w:ascii="Calibri" w:hAnsi="Calibri" w:cs="Calibri"/>
                <w:color w:val="auto"/>
                <w:sz w:val="20"/>
                <w:szCs w:val="20"/>
              </w:rPr>
              <w:t>321,63</w:t>
            </w:r>
          </w:p>
        </w:tc>
        <w:tc>
          <w:tcPr>
            <w:tcW w:w="1275" w:type="dxa"/>
            <w:shd w:val="clear" w:color="auto" w:fill="E2EFD9" w:themeFill="accent6" w:themeFillTint="33"/>
            <w:vAlign w:val="center"/>
          </w:tcPr>
          <w:p w14:paraId="60054BA6" w14:textId="5948D247" w:rsidR="00DA32AF" w:rsidRPr="00DB6DF8" w:rsidRDefault="00DA32AF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DB6DF8">
              <w:rPr>
                <w:rFonts w:ascii="Calibri" w:hAnsi="Calibri" w:cs="Calibri"/>
                <w:color w:val="auto"/>
                <w:sz w:val="20"/>
                <w:szCs w:val="20"/>
              </w:rPr>
              <w:t> 0,00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14:paraId="4634110C" w14:textId="59B7CC6D" w:rsidR="00DA32AF" w:rsidRPr="00DB6DF8" w:rsidRDefault="00DA32AF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2"/>
              </w:rPr>
            </w:pPr>
            <w:r w:rsidRPr="00DB6DF8">
              <w:rPr>
                <w:rFonts w:ascii="Calibri" w:hAnsi="Calibri" w:cs="Calibri"/>
                <w:color w:val="auto"/>
                <w:sz w:val="22"/>
              </w:rPr>
              <w:t>0,00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567EC8DB" w14:textId="7B2A5B3E" w:rsidR="00DA32AF" w:rsidRPr="00DB6DF8" w:rsidRDefault="00DA32AF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2"/>
              </w:rPr>
            </w:pPr>
            <w:r w:rsidRPr="00DB6DF8">
              <w:rPr>
                <w:rFonts w:ascii="Calibri" w:hAnsi="Calibri" w:cs="Calibri"/>
                <w:color w:val="auto"/>
                <w:sz w:val="22"/>
              </w:rPr>
              <w:t>0,00</w:t>
            </w:r>
          </w:p>
        </w:tc>
        <w:tc>
          <w:tcPr>
            <w:tcW w:w="1701" w:type="dxa"/>
            <w:shd w:val="clear" w:color="auto" w:fill="E2EFD9" w:themeFill="accent6" w:themeFillTint="33"/>
            <w:vAlign w:val="center"/>
          </w:tcPr>
          <w:p w14:paraId="58EC6F0C" w14:textId="106665E2" w:rsidR="00DA32AF" w:rsidRPr="00DB6DF8" w:rsidRDefault="00DA32AF" w:rsidP="00DA32AF">
            <w:pPr>
              <w:spacing w:before="0" w:after="0" w:line="240" w:lineRule="auto"/>
              <w:jc w:val="left"/>
              <w:rPr>
                <w:rFonts w:asciiTheme="minorHAnsi" w:hAnsiTheme="minorHAnsi"/>
                <w:color w:val="auto"/>
                <w:sz w:val="22"/>
              </w:rPr>
            </w:pPr>
            <w:r w:rsidRPr="00DB6DF8">
              <w:rPr>
                <w:rFonts w:asciiTheme="minorHAnsi" w:hAnsiTheme="minorHAnsi"/>
                <w:color w:val="auto"/>
                <w:sz w:val="22"/>
              </w:rPr>
              <w:t>Pabeigts</w:t>
            </w:r>
          </w:p>
        </w:tc>
      </w:tr>
      <w:tr w:rsidR="00DA32AF" w:rsidRPr="001725BD" w14:paraId="2EE2DB72" w14:textId="77777777" w:rsidTr="004103CB">
        <w:trPr>
          <w:jc w:val="center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51F968D5" w14:textId="22FB5E13" w:rsidR="00DA32AF" w:rsidRPr="00DB6DF8" w:rsidRDefault="00DA32AF" w:rsidP="00DA32AF">
            <w:pPr>
              <w:spacing w:before="0" w:after="0" w:line="240" w:lineRule="auto"/>
              <w:jc w:val="left"/>
              <w:rPr>
                <w:rFonts w:asciiTheme="minorHAnsi" w:hAnsiTheme="minorHAnsi"/>
                <w:color w:val="auto"/>
                <w:sz w:val="22"/>
              </w:rPr>
            </w:pPr>
            <w:r w:rsidRPr="00DB6DF8">
              <w:rPr>
                <w:rFonts w:ascii="Calibri" w:hAnsi="Calibri" w:cs="Calibri"/>
                <w:color w:val="auto"/>
                <w:sz w:val="22"/>
              </w:rPr>
              <w:t>Rundāles novads</w:t>
            </w:r>
          </w:p>
        </w:tc>
        <w:tc>
          <w:tcPr>
            <w:tcW w:w="1422" w:type="dxa"/>
            <w:shd w:val="clear" w:color="auto" w:fill="E2EFD9" w:themeFill="accent6" w:themeFillTint="33"/>
            <w:vAlign w:val="center"/>
          </w:tcPr>
          <w:p w14:paraId="683788CC" w14:textId="664D35A1" w:rsidR="00DA32AF" w:rsidRPr="00DB6DF8" w:rsidRDefault="00DA32AF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2"/>
              </w:rPr>
            </w:pPr>
            <w:r w:rsidRPr="00DB6DF8">
              <w:rPr>
                <w:rFonts w:asciiTheme="minorHAnsi" w:hAnsiTheme="minorHAnsi"/>
                <w:color w:val="auto"/>
                <w:sz w:val="22"/>
              </w:rPr>
              <w:t>59</w:t>
            </w:r>
            <w:r w:rsidR="00C4136B" w:rsidRPr="00DB6DF8">
              <w:rPr>
                <w:rFonts w:asciiTheme="minorHAnsi" w:hAnsiTheme="minorHAnsi"/>
                <w:color w:val="auto"/>
                <w:sz w:val="22"/>
              </w:rPr>
              <w:t> </w:t>
            </w:r>
            <w:r w:rsidRPr="00DB6DF8">
              <w:rPr>
                <w:rFonts w:asciiTheme="minorHAnsi" w:hAnsiTheme="minorHAnsi"/>
                <w:color w:val="auto"/>
                <w:sz w:val="22"/>
              </w:rPr>
              <w:t>804,19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14:paraId="3587D6A6" w14:textId="54779F43" w:rsidR="00DA32AF" w:rsidRPr="00DB6DF8" w:rsidRDefault="00DA32AF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2"/>
              </w:rPr>
            </w:pPr>
            <w:r w:rsidRPr="00DB6DF8">
              <w:rPr>
                <w:rFonts w:asciiTheme="minorHAnsi" w:hAnsiTheme="minorHAnsi"/>
                <w:color w:val="auto"/>
                <w:sz w:val="22"/>
              </w:rPr>
              <w:t>59</w:t>
            </w:r>
            <w:r w:rsidR="00C4136B" w:rsidRPr="00DB6DF8">
              <w:rPr>
                <w:rFonts w:asciiTheme="minorHAnsi" w:hAnsiTheme="minorHAnsi"/>
                <w:color w:val="auto"/>
                <w:sz w:val="22"/>
              </w:rPr>
              <w:t> </w:t>
            </w:r>
            <w:r w:rsidRPr="00DB6DF8">
              <w:rPr>
                <w:rFonts w:asciiTheme="minorHAnsi" w:hAnsiTheme="minorHAnsi"/>
                <w:color w:val="auto"/>
                <w:sz w:val="22"/>
              </w:rPr>
              <w:t>804,19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37425E4B" w14:textId="1C34F9C1" w:rsidR="00DA32AF" w:rsidRPr="00DB6DF8" w:rsidRDefault="00DA32AF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2"/>
              </w:rPr>
            </w:pPr>
            <w:r w:rsidRPr="00DB6DF8">
              <w:rPr>
                <w:rFonts w:asciiTheme="minorHAnsi" w:hAnsiTheme="minorHAnsi"/>
                <w:color w:val="auto"/>
                <w:sz w:val="22"/>
              </w:rPr>
              <w:t>59</w:t>
            </w:r>
            <w:r w:rsidR="00C4136B" w:rsidRPr="00DB6DF8">
              <w:rPr>
                <w:rFonts w:asciiTheme="minorHAnsi" w:hAnsiTheme="minorHAnsi"/>
                <w:color w:val="auto"/>
                <w:sz w:val="22"/>
              </w:rPr>
              <w:t> </w:t>
            </w:r>
            <w:r w:rsidRPr="00DB6DF8">
              <w:rPr>
                <w:rFonts w:asciiTheme="minorHAnsi" w:hAnsiTheme="minorHAnsi"/>
                <w:color w:val="auto"/>
                <w:sz w:val="22"/>
              </w:rPr>
              <w:t>804,19</w:t>
            </w:r>
          </w:p>
        </w:tc>
        <w:tc>
          <w:tcPr>
            <w:tcW w:w="1413" w:type="dxa"/>
            <w:shd w:val="clear" w:color="auto" w:fill="E2EFD9" w:themeFill="accent6" w:themeFillTint="33"/>
            <w:vAlign w:val="center"/>
          </w:tcPr>
          <w:p w14:paraId="082841BC" w14:textId="3305EB77" w:rsidR="00DA32AF" w:rsidRPr="00DB6DF8" w:rsidRDefault="00DA32AF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DB6DF8">
              <w:rPr>
                <w:rFonts w:asciiTheme="minorHAnsi" w:hAnsiTheme="minorHAnsi"/>
                <w:color w:val="auto"/>
                <w:sz w:val="20"/>
                <w:szCs w:val="20"/>
              </w:rPr>
              <w:t>50</w:t>
            </w:r>
            <w:r w:rsidR="00C4136B" w:rsidRPr="00DB6DF8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  <w:r w:rsidRPr="00DB6DF8">
              <w:rPr>
                <w:rFonts w:asciiTheme="minorHAnsi" w:hAnsiTheme="minorHAnsi"/>
                <w:color w:val="auto"/>
                <w:sz w:val="20"/>
                <w:szCs w:val="20"/>
              </w:rPr>
              <w:t>833,56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14:paraId="0B6E7EA6" w14:textId="41D2EE12" w:rsidR="00DA32AF" w:rsidRPr="00DB6DF8" w:rsidRDefault="00DA32AF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DB6DF8">
              <w:rPr>
                <w:rFonts w:asciiTheme="minorHAnsi" w:hAnsiTheme="minorHAnsi"/>
                <w:color w:val="auto"/>
                <w:sz w:val="20"/>
                <w:szCs w:val="20"/>
              </w:rPr>
              <w:t>6</w:t>
            </w:r>
            <w:r w:rsidR="00C4136B" w:rsidRPr="00DB6DF8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  <w:r w:rsidRPr="00DB6DF8">
              <w:rPr>
                <w:rFonts w:asciiTheme="minorHAnsi" w:hAnsiTheme="minorHAnsi"/>
                <w:color w:val="auto"/>
                <w:sz w:val="20"/>
                <w:szCs w:val="20"/>
              </w:rPr>
              <w:t>727,98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28FD665F" w14:textId="393AF0A5" w:rsidR="00DA32AF" w:rsidRPr="00DB6DF8" w:rsidRDefault="00DA32AF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DB6DF8">
              <w:rPr>
                <w:rFonts w:asciiTheme="minorHAnsi" w:hAnsiTheme="minorHAnsi"/>
                <w:color w:val="auto"/>
                <w:sz w:val="20"/>
                <w:szCs w:val="20"/>
              </w:rPr>
              <w:t>2</w:t>
            </w:r>
            <w:r w:rsidR="00C4136B" w:rsidRPr="00DB6DF8">
              <w:rPr>
                <w:rFonts w:asciiTheme="minorHAnsi" w:hAnsiTheme="minorHAnsi"/>
                <w:color w:val="auto"/>
                <w:sz w:val="20"/>
                <w:szCs w:val="20"/>
              </w:rPr>
              <w:t> </w:t>
            </w:r>
            <w:r w:rsidRPr="00DB6DF8">
              <w:rPr>
                <w:rFonts w:asciiTheme="minorHAnsi" w:hAnsiTheme="minorHAnsi"/>
                <w:color w:val="auto"/>
                <w:sz w:val="20"/>
                <w:szCs w:val="20"/>
              </w:rPr>
              <w:t>242,65</w:t>
            </w:r>
          </w:p>
        </w:tc>
        <w:tc>
          <w:tcPr>
            <w:tcW w:w="1275" w:type="dxa"/>
            <w:shd w:val="clear" w:color="auto" w:fill="E2EFD9" w:themeFill="accent6" w:themeFillTint="33"/>
            <w:vAlign w:val="center"/>
          </w:tcPr>
          <w:p w14:paraId="1C4D099B" w14:textId="702D2DA2" w:rsidR="00DA32AF" w:rsidRPr="00DB6DF8" w:rsidRDefault="00DA32AF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DB6DF8">
              <w:rPr>
                <w:rFonts w:ascii="Calibri" w:hAnsi="Calibri" w:cs="Calibri"/>
                <w:color w:val="auto"/>
                <w:sz w:val="20"/>
                <w:szCs w:val="20"/>
              </w:rPr>
              <w:t> 0,00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14:paraId="52763089" w14:textId="103C96D7" w:rsidR="00DA32AF" w:rsidRPr="00DB6DF8" w:rsidRDefault="00DA32AF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2"/>
              </w:rPr>
            </w:pPr>
            <w:r w:rsidRPr="00DB6DF8">
              <w:rPr>
                <w:rFonts w:ascii="Calibri" w:hAnsi="Calibri" w:cs="Calibri"/>
                <w:color w:val="auto"/>
                <w:sz w:val="22"/>
              </w:rPr>
              <w:t>0,00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1B30DE93" w14:textId="7F737AA9" w:rsidR="00DA32AF" w:rsidRPr="00DB6DF8" w:rsidRDefault="00DA32AF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2"/>
              </w:rPr>
            </w:pPr>
            <w:r w:rsidRPr="00DB6DF8">
              <w:rPr>
                <w:rFonts w:ascii="Calibri" w:hAnsi="Calibri" w:cs="Calibri"/>
                <w:color w:val="auto"/>
                <w:sz w:val="22"/>
              </w:rPr>
              <w:t>0,00</w:t>
            </w:r>
          </w:p>
        </w:tc>
        <w:tc>
          <w:tcPr>
            <w:tcW w:w="1701" w:type="dxa"/>
            <w:shd w:val="clear" w:color="auto" w:fill="E2EFD9" w:themeFill="accent6" w:themeFillTint="33"/>
            <w:vAlign w:val="center"/>
          </w:tcPr>
          <w:p w14:paraId="3CD768F9" w14:textId="1A50F482" w:rsidR="00DA32AF" w:rsidRPr="00DB6DF8" w:rsidRDefault="00DA32AF" w:rsidP="00DA32AF">
            <w:pPr>
              <w:spacing w:before="0" w:after="0" w:line="240" w:lineRule="auto"/>
              <w:jc w:val="left"/>
              <w:rPr>
                <w:rFonts w:asciiTheme="minorHAnsi" w:hAnsiTheme="minorHAnsi"/>
                <w:color w:val="auto"/>
                <w:sz w:val="22"/>
              </w:rPr>
            </w:pPr>
            <w:r w:rsidRPr="00DB6DF8">
              <w:rPr>
                <w:rFonts w:asciiTheme="minorHAnsi" w:hAnsiTheme="minorHAnsi"/>
                <w:color w:val="auto"/>
                <w:sz w:val="22"/>
              </w:rPr>
              <w:t>Pabeigts</w:t>
            </w:r>
          </w:p>
        </w:tc>
      </w:tr>
      <w:tr w:rsidR="00DA32AF" w:rsidRPr="001725BD" w14:paraId="79C6729A" w14:textId="77777777" w:rsidTr="004103CB">
        <w:trPr>
          <w:jc w:val="center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591D0944" w14:textId="0C35AD51" w:rsidR="00DA32AF" w:rsidRPr="00DB6DF8" w:rsidRDefault="00DA32AF" w:rsidP="00DA32AF">
            <w:pPr>
              <w:spacing w:before="0" w:after="0" w:line="240" w:lineRule="auto"/>
              <w:jc w:val="left"/>
              <w:rPr>
                <w:rFonts w:asciiTheme="minorHAnsi" w:hAnsiTheme="minorHAnsi"/>
                <w:color w:val="auto"/>
                <w:sz w:val="22"/>
              </w:rPr>
            </w:pPr>
            <w:r w:rsidRPr="00DB6DF8">
              <w:rPr>
                <w:rFonts w:ascii="Calibri" w:hAnsi="Calibri" w:cs="Calibri"/>
                <w:color w:val="auto"/>
                <w:sz w:val="22"/>
              </w:rPr>
              <w:t>Salas novads</w:t>
            </w:r>
          </w:p>
        </w:tc>
        <w:tc>
          <w:tcPr>
            <w:tcW w:w="1422" w:type="dxa"/>
            <w:shd w:val="clear" w:color="auto" w:fill="E2EFD9" w:themeFill="accent6" w:themeFillTint="33"/>
            <w:vAlign w:val="center"/>
          </w:tcPr>
          <w:p w14:paraId="49F94833" w14:textId="19949037" w:rsidR="00DA32AF" w:rsidRPr="00DB6DF8" w:rsidRDefault="00DA32AF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b/>
                <w:bCs/>
                <w:color w:val="auto"/>
                <w:sz w:val="22"/>
              </w:rPr>
            </w:pPr>
            <w:r w:rsidRPr="00DB6DF8">
              <w:rPr>
                <w:rFonts w:ascii="Calibri" w:hAnsi="Calibri" w:cs="Calibri"/>
                <w:b/>
                <w:bCs/>
                <w:color w:val="auto"/>
                <w:sz w:val="22"/>
              </w:rPr>
              <w:t>1</w:t>
            </w:r>
            <w:r w:rsidR="00C73CFF" w:rsidRPr="00DB6DF8">
              <w:rPr>
                <w:rFonts w:ascii="Calibri" w:hAnsi="Calibri" w:cs="Calibri"/>
                <w:b/>
                <w:bCs/>
                <w:color w:val="auto"/>
                <w:sz w:val="22"/>
              </w:rPr>
              <w:t> </w:t>
            </w:r>
            <w:r w:rsidRPr="00DB6DF8">
              <w:rPr>
                <w:rFonts w:ascii="Calibri" w:hAnsi="Calibri" w:cs="Calibri"/>
                <w:b/>
                <w:bCs/>
                <w:color w:val="auto"/>
                <w:sz w:val="22"/>
              </w:rPr>
              <w:t>4</w:t>
            </w:r>
            <w:r w:rsidR="00C73CFF" w:rsidRPr="00DB6DF8">
              <w:rPr>
                <w:rFonts w:ascii="Calibri" w:hAnsi="Calibri" w:cs="Calibri"/>
                <w:b/>
                <w:bCs/>
                <w:color w:val="auto"/>
                <w:sz w:val="22"/>
              </w:rPr>
              <w:t>71 639</w:t>
            </w:r>
            <w:r w:rsidRPr="00DB6DF8">
              <w:rPr>
                <w:rFonts w:ascii="Calibri" w:hAnsi="Calibri" w:cs="Calibri"/>
                <w:b/>
                <w:bCs/>
                <w:color w:val="auto"/>
                <w:sz w:val="22"/>
              </w:rPr>
              <w:t>,</w:t>
            </w:r>
            <w:r w:rsidR="00C73CFF" w:rsidRPr="00DB6DF8">
              <w:rPr>
                <w:rFonts w:ascii="Calibri" w:hAnsi="Calibri" w:cs="Calibri"/>
                <w:b/>
                <w:bCs/>
                <w:color w:val="auto"/>
                <w:sz w:val="22"/>
              </w:rPr>
              <w:t>68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14:paraId="7B53A5D7" w14:textId="23F2E590" w:rsidR="00DA32AF" w:rsidRPr="00DB6DF8" w:rsidRDefault="00DA32AF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b/>
                <w:bCs/>
                <w:color w:val="auto"/>
                <w:sz w:val="22"/>
              </w:rPr>
            </w:pPr>
            <w:r w:rsidRPr="00DB6DF8">
              <w:rPr>
                <w:rFonts w:ascii="Calibri" w:hAnsi="Calibri" w:cs="Calibri"/>
                <w:b/>
                <w:bCs/>
                <w:color w:val="auto"/>
                <w:sz w:val="22"/>
              </w:rPr>
              <w:t>1</w:t>
            </w:r>
            <w:r w:rsidR="00C73CFF" w:rsidRPr="00DB6DF8">
              <w:rPr>
                <w:rFonts w:ascii="Calibri" w:hAnsi="Calibri" w:cs="Calibri"/>
                <w:b/>
                <w:bCs/>
                <w:color w:val="auto"/>
                <w:sz w:val="22"/>
              </w:rPr>
              <w:t> 025 730</w:t>
            </w:r>
            <w:r w:rsidRPr="00DB6DF8">
              <w:rPr>
                <w:rFonts w:ascii="Calibri" w:hAnsi="Calibri" w:cs="Calibri"/>
                <w:b/>
                <w:bCs/>
                <w:color w:val="auto"/>
                <w:sz w:val="22"/>
              </w:rPr>
              <w:t>,</w:t>
            </w:r>
            <w:r w:rsidR="00C73CFF" w:rsidRPr="00DB6DF8">
              <w:rPr>
                <w:rFonts w:ascii="Calibri" w:hAnsi="Calibri" w:cs="Calibri"/>
                <w:b/>
                <w:bCs/>
                <w:color w:val="auto"/>
                <w:sz w:val="22"/>
              </w:rPr>
              <w:t>17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530E16BA" w14:textId="412D1A69" w:rsidR="00DA32AF" w:rsidRPr="00DB6DF8" w:rsidRDefault="00DA32AF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2"/>
              </w:rPr>
            </w:pPr>
            <w:r w:rsidRPr="00DB6DF8">
              <w:rPr>
                <w:rFonts w:ascii="Calibri" w:hAnsi="Calibri" w:cs="Calibri"/>
                <w:color w:val="auto"/>
                <w:sz w:val="22"/>
              </w:rPr>
              <w:t>709</w:t>
            </w:r>
            <w:r w:rsidR="00C73CFF" w:rsidRPr="00DB6DF8">
              <w:rPr>
                <w:rFonts w:ascii="Calibri" w:hAnsi="Calibri" w:cs="Calibri"/>
                <w:color w:val="auto"/>
                <w:sz w:val="22"/>
              </w:rPr>
              <w:t> </w:t>
            </w:r>
            <w:r w:rsidRPr="00DB6DF8">
              <w:rPr>
                <w:rFonts w:ascii="Calibri" w:hAnsi="Calibri" w:cs="Calibri"/>
                <w:color w:val="auto"/>
                <w:sz w:val="22"/>
              </w:rPr>
              <w:t>070,59</w:t>
            </w:r>
          </w:p>
        </w:tc>
        <w:tc>
          <w:tcPr>
            <w:tcW w:w="1413" w:type="dxa"/>
            <w:shd w:val="clear" w:color="auto" w:fill="E2EFD9" w:themeFill="accent6" w:themeFillTint="33"/>
            <w:vAlign w:val="center"/>
          </w:tcPr>
          <w:p w14:paraId="5E8AAD84" w14:textId="0F70F5B1" w:rsidR="00DA32AF" w:rsidRPr="00DB6DF8" w:rsidRDefault="00DA32AF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DB6DF8">
              <w:rPr>
                <w:rFonts w:ascii="Calibri" w:hAnsi="Calibri" w:cs="Calibri"/>
                <w:color w:val="auto"/>
                <w:sz w:val="20"/>
                <w:szCs w:val="20"/>
              </w:rPr>
              <w:t>515</w:t>
            </w:r>
            <w:r w:rsidR="00C73CFF" w:rsidRPr="00DB6DF8">
              <w:rPr>
                <w:rFonts w:ascii="Calibri" w:hAnsi="Calibri" w:cs="Calibri"/>
                <w:color w:val="auto"/>
                <w:sz w:val="20"/>
                <w:szCs w:val="20"/>
              </w:rPr>
              <w:t> </w:t>
            </w:r>
            <w:r w:rsidRPr="00DB6DF8">
              <w:rPr>
                <w:rFonts w:ascii="Calibri" w:hAnsi="Calibri" w:cs="Calibri"/>
                <w:color w:val="auto"/>
                <w:sz w:val="20"/>
                <w:szCs w:val="20"/>
              </w:rPr>
              <w:t>646,09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14:paraId="092F99E4" w14:textId="196941DE" w:rsidR="00DA32AF" w:rsidRPr="00DB6DF8" w:rsidRDefault="00DA32AF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DB6DF8">
              <w:rPr>
                <w:rFonts w:ascii="Calibri" w:hAnsi="Calibri" w:cs="Calibri"/>
                <w:color w:val="auto"/>
                <w:sz w:val="20"/>
                <w:szCs w:val="20"/>
              </w:rPr>
              <w:t>58</w:t>
            </w:r>
            <w:r w:rsidR="00C73CFF" w:rsidRPr="00DB6DF8">
              <w:rPr>
                <w:rFonts w:ascii="Calibri" w:hAnsi="Calibri" w:cs="Calibri"/>
                <w:color w:val="auto"/>
                <w:sz w:val="20"/>
                <w:szCs w:val="20"/>
              </w:rPr>
              <w:t> </w:t>
            </w:r>
            <w:r w:rsidRPr="00DB6DF8">
              <w:rPr>
                <w:rFonts w:ascii="Calibri" w:hAnsi="Calibri" w:cs="Calibri"/>
                <w:color w:val="auto"/>
                <w:sz w:val="20"/>
                <w:szCs w:val="20"/>
              </w:rPr>
              <w:t>223,50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022F79C0" w14:textId="747DC692" w:rsidR="00DA32AF" w:rsidRPr="00DB6DF8" w:rsidRDefault="00DA32AF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DB6DF8">
              <w:rPr>
                <w:rFonts w:ascii="Calibri" w:hAnsi="Calibri" w:cs="Calibri"/>
                <w:color w:val="auto"/>
                <w:sz w:val="20"/>
                <w:szCs w:val="20"/>
              </w:rPr>
              <w:t>19</w:t>
            </w:r>
            <w:r w:rsidR="00C73CFF" w:rsidRPr="00DB6DF8">
              <w:rPr>
                <w:rFonts w:ascii="Calibri" w:hAnsi="Calibri" w:cs="Calibri"/>
                <w:color w:val="auto"/>
                <w:sz w:val="20"/>
                <w:szCs w:val="20"/>
              </w:rPr>
              <w:t> </w:t>
            </w:r>
            <w:r w:rsidRPr="00DB6DF8">
              <w:rPr>
                <w:rFonts w:ascii="Calibri" w:hAnsi="Calibri" w:cs="Calibri"/>
                <w:color w:val="auto"/>
                <w:sz w:val="20"/>
                <w:szCs w:val="20"/>
              </w:rPr>
              <w:t>407,84</w:t>
            </w:r>
          </w:p>
        </w:tc>
        <w:tc>
          <w:tcPr>
            <w:tcW w:w="1275" w:type="dxa"/>
            <w:shd w:val="clear" w:color="auto" w:fill="E2EFD9" w:themeFill="accent6" w:themeFillTint="33"/>
            <w:vAlign w:val="center"/>
          </w:tcPr>
          <w:p w14:paraId="725E7DE2" w14:textId="79CF6032" w:rsidR="00DA32AF" w:rsidRPr="00DB6DF8" w:rsidRDefault="00DA32AF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DB6DF8">
              <w:rPr>
                <w:rFonts w:ascii="Calibri" w:hAnsi="Calibri" w:cs="Calibri"/>
                <w:color w:val="auto"/>
                <w:sz w:val="20"/>
                <w:szCs w:val="20"/>
              </w:rPr>
              <w:t>115</w:t>
            </w:r>
            <w:r w:rsidR="00C73CFF" w:rsidRPr="00DB6DF8">
              <w:rPr>
                <w:rFonts w:ascii="Calibri" w:hAnsi="Calibri" w:cs="Calibri"/>
                <w:color w:val="auto"/>
                <w:sz w:val="20"/>
                <w:szCs w:val="20"/>
              </w:rPr>
              <w:t> </w:t>
            </w:r>
            <w:r w:rsidRPr="00DB6DF8">
              <w:rPr>
                <w:rFonts w:ascii="Calibri" w:hAnsi="Calibri" w:cs="Calibri"/>
                <w:color w:val="auto"/>
                <w:sz w:val="20"/>
                <w:szCs w:val="20"/>
              </w:rPr>
              <w:t>793,16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14:paraId="2E103DB8" w14:textId="636B0B32" w:rsidR="00DA32AF" w:rsidRPr="00DB6DF8" w:rsidRDefault="00C73CFF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b/>
                <w:bCs/>
                <w:color w:val="auto"/>
                <w:sz w:val="22"/>
              </w:rPr>
            </w:pPr>
            <w:r w:rsidRPr="00DB6DF8">
              <w:rPr>
                <w:rFonts w:ascii="Calibri" w:hAnsi="Calibri" w:cs="Calibri"/>
                <w:b/>
                <w:bCs/>
                <w:color w:val="auto"/>
                <w:sz w:val="22"/>
              </w:rPr>
              <w:t>316 </w:t>
            </w:r>
            <w:r w:rsidR="00DA32AF" w:rsidRPr="00DB6DF8">
              <w:rPr>
                <w:rFonts w:ascii="Calibri" w:hAnsi="Calibri" w:cs="Calibri"/>
                <w:b/>
                <w:bCs/>
                <w:color w:val="auto"/>
                <w:sz w:val="22"/>
              </w:rPr>
              <w:t>6</w:t>
            </w:r>
            <w:r w:rsidRPr="00DB6DF8">
              <w:rPr>
                <w:rFonts w:ascii="Calibri" w:hAnsi="Calibri" w:cs="Calibri"/>
                <w:b/>
                <w:bCs/>
                <w:color w:val="auto"/>
                <w:sz w:val="22"/>
              </w:rPr>
              <w:t>59</w:t>
            </w:r>
            <w:r w:rsidR="00DA32AF" w:rsidRPr="00DB6DF8">
              <w:rPr>
                <w:rFonts w:ascii="Calibri" w:hAnsi="Calibri" w:cs="Calibri"/>
                <w:b/>
                <w:bCs/>
                <w:color w:val="auto"/>
                <w:sz w:val="22"/>
              </w:rPr>
              <w:t>,</w:t>
            </w:r>
            <w:r w:rsidRPr="00DB6DF8">
              <w:rPr>
                <w:rFonts w:ascii="Calibri" w:hAnsi="Calibri" w:cs="Calibri"/>
                <w:b/>
                <w:bCs/>
                <w:color w:val="auto"/>
                <w:sz w:val="22"/>
              </w:rPr>
              <w:t>58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401C7491" w14:textId="0B109E93" w:rsidR="00DA32AF" w:rsidRPr="00DB6DF8" w:rsidRDefault="00C73CFF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b/>
                <w:bCs/>
                <w:color w:val="auto"/>
                <w:sz w:val="22"/>
              </w:rPr>
            </w:pPr>
            <w:r w:rsidRPr="00DB6DF8">
              <w:rPr>
                <w:rFonts w:ascii="Calibri" w:hAnsi="Calibri" w:cs="Calibri"/>
                <w:b/>
                <w:bCs/>
                <w:color w:val="auto"/>
                <w:sz w:val="22"/>
              </w:rPr>
              <w:t>445 909</w:t>
            </w:r>
            <w:r w:rsidR="00DA32AF" w:rsidRPr="00DB6DF8">
              <w:rPr>
                <w:rFonts w:ascii="Calibri" w:hAnsi="Calibri" w:cs="Calibri"/>
                <w:b/>
                <w:bCs/>
                <w:color w:val="auto"/>
                <w:sz w:val="22"/>
              </w:rPr>
              <w:t>,</w:t>
            </w:r>
            <w:r w:rsidRPr="00DB6DF8">
              <w:rPr>
                <w:rFonts w:ascii="Calibri" w:hAnsi="Calibri" w:cs="Calibri"/>
                <w:b/>
                <w:bCs/>
                <w:color w:val="auto"/>
                <w:sz w:val="22"/>
              </w:rPr>
              <w:t>51</w:t>
            </w:r>
          </w:p>
        </w:tc>
        <w:tc>
          <w:tcPr>
            <w:tcW w:w="1701" w:type="dxa"/>
            <w:shd w:val="clear" w:color="auto" w:fill="E2EFD9" w:themeFill="accent6" w:themeFillTint="33"/>
            <w:vAlign w:val="center"/>
          </w:tcPr>
          <w:p w14:paraId="1EB0A569" w14:textId="761809D6" w:rsidR="00DA32AF" w:rsidRPr="00DB6DF8" w:rsidRDefault="00DA32AF" w:rsidP="00DA32AF">
            <w:pPr>
              <w:spacing w:before="0" w:after="0" w:line="240" w:lineRule="auto"/>
              <w:jc w:val="left"/>
              <w:rPr>
                <w:rFonts w:asciiTheme="minorHAnsi" w:hAnsiTheme="minorHAnsi"/>
                <w:b/>
                <w:bCs/>
                <w:color w:val="auto"/>
                <w:sz w:val="22"/>
              </w:rPr>
            </w:pPr>
            <w:r w:rsidRPr="00DB6DF8">
              <w:rPr>
                <w:rFonts w:asciiTheme="minorHAnsi" w:hAnsiTheme="minorHAnsi"/>
                <w:b/>
                <w:bCs/>
                <w:color w:val="auto"/>
                <w:sz w:val="22"/>
              </w:rPr>
              <w:t>1</w:t>
            </w:r>
            <w:r w:rsidR="00EA2AED" w:rsidRPr="00DB6DF8">
              <w:rPr>
                <w:rFonts w:asciiTheme="minorHAnsi" w:hAnsiTheme="minorHAnsi"/>
                <w:b/>
                <w:bCs/>
                <w:color w:val="auto"/>
                <w:sz w:val="22"/>
              </w:rPr>
              <w:t>3</w:t>
            </w:r>
            <w:r w:rsidRPr="00DB6DF8">
              <w:rPr>
                <w:rFonts w:asciiTheme="minorHAnsi" w:hAnsiTheme="minorHAnsi"/>
                <w:b/>
                <w:bCs/>
                <w:color w:val="auto"/>
                <w:sz w:val="22"/>
              </w:rPr>
              <w:t>.</w:t>
            </w:r>
            <w:r w:rsidR="00EA2AED" w:rsidRPr="00DB6DF8">
              <w:rPr>
                <w:rFonts w:asciiTheme="minorHAnsi" w:hAnsiTheme="minorHAnsi"/>
                <w:b/>
                <w:bCs/>
                <w:color w:val="auto"/>
                <w:sz w:val="22"/>
              </w:rPr>
              <w:t>07</w:t>
            </w:r>
            <w:r w:rsidRPr="00DB6DF8">
              <w:rPr>
                <w:rFonts w:asciiTheme="minorHAnsi" w:hAnsiTheme="minorHAnsi"/>
                <w:b/>
                <w:bCs/>
                <w:color w:val="auto"/>
                <w:sz w:val="22"/>
              </w:rPr>
              <w:t>.2023.</w:t>
            </w:r>
          </w:p>
        </w:tc>
      </w:tr>
      <w:tr w:rsidR="00DA32AF" w:rsidRPr="001725BD" w14:paraId="1B345D0B" w14:textId="77777777" w:rsidTr="004103CB">
        <w:trPr>
          <w:jc w:val="center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77DA0CE0" w14:textId="23EF4998" w:rsidR="00DA32AF" w:rsidRPr="00DB6DF8" w:rsidRDefault="00DA32AF" w:rsidP="00DA32AF">
            <w:pPr>
              <w:spacing w:before="0" w:after="0" w:line="240" w:lineRule="auto"/>
              <w:jc w:val="left"/>
              <w:rPr>
                <w:rFonts w:asciiTheme="minorHAnsi" w:hAnsiTheme="minorHAnsi"/>
                <w:color w:val="auto"/>
                <w:sz w:val="22"/>
              </w:rPr>
            </w:pPr>
            <w:r w:rsidRPr="00DB6DF8">
              <w:rPr>
                <w:rFonts w:ascii="Calibri" w:hAnsi="Calibri" w:cs="Calibri"/>
                <w:color w:val="auto"/>
                <w:sz w:val="22"/>
              </w:rPr>
              <w:t>Vecumnieku novads</w:t>
            </w:r>
          </w:p>
        </w:tc>
        <w:tc>
          <w:tcPr>
            <w:tcW w:w="1422" w:type="dxa"/>
            <w:shd w:val="clear" w:color="auto" w:fill="E2EFD9" w:themeFill="accent6" w:themeFillTint="33"/>
            <w:vAlign w:val="center"/>
          </w:tcPr>
          <w:p w14:paraId="032CD83A" w14:textId="01CCDEDE" w:rsidR="00DA32AF" w:rsidRPr="00DB6DF8" w:rsidRDefault="00DA32AF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b/>
                <w:bCs/>
                <w:color w:val="auto"/>
                <w:sz w:val="22"/>
              </w:rPr>
            </w:pPr>
            <w:r w:rsidRPr="00DB6DF8">
              <w:rPr>
                <w:rFonts w:asciiTheme="minorHAnsi" w:hAnsiTheme="minorHAnsi"/>
                <w:b/>
                <w:bCs/>
                <w:color w:val="auto"/>
                <w:sz w:val="22"/>
              </w:rPr>
              <w:t>382</w:t>
            </w:r>
            <w:r w:rsidR="00D97389" w:rsidRPr="00DB6DF8">
              <w:rPr>
                <w:rFonts w:asciiTheme="minorHAnsi" w:hAnsiTheme="minorHAnsi"/>
                <w:b/>
                <w:bCs/>
                <w:color w:val="auto"/>
                <w:sz w:val="22"/>
              </w:rPr>
              <w:t> </w:t>
            </w:r>
            <w:r w:rsidRPr="00DB6DF8">
              <w:rPr>
                <w:rFonts w:asciiTheme="minorHAnsi" w:hAnsiTheme="minorHAnsi"/>
                <w:b/>
                <w:bCs/>
                <w:color w:val="auto"/>
                <w:sz w:val="22"/>
              </w:rPr>
              <w:t>892,95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14:paraId="6A6FDD71" w14:textId="192FA4FC" w:rsidR="00DA32AF" w:rsidRPr="00DB6DF8" w:rsidRDefault="00DA32AF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b/>
                <w:bCs/>
                <w:color w:val="auto"/>
                <w:sz w:val="22"/>
              </w:rPr>
            </w:pPr>
            <w:r w:rsidRPr="00DB6DF8">
              <w:rPr>
                <w:rFonts w:asciiTheme="minorHAnsi" w:hAnsiTheme="minorHAnsi"/>
                <w:b/>
                <w:bCs/>
                <w:color w:val="auto"/>
                <w:sz w:val="22"/>
              </w:rPr>
              <w:t>244</w:t>
            </w:r>
            <w:r w:rsidR="00D97389" w:rsidRPr="00DB6DF8">
              <w:rPr>
                <w:rFonts w:asciiTheme="minorHAnsi" w:hAnsiTheme="minorHAnsi"/>
                <w:b/>
                <w:bCs/>
                <w:color w:val="auto"/>
                <w:sz w:val="22"/>
              </w:rPr>
              <w:t> </w:t>
            </w:r>
            <w:r w:rsidRPr="00DB6DF8">
              <w:rPr>
                <w:rFonts w:asciiTheme="minorHAnsi" w:hAnsiTheme="minorHAnsi"/>
                <w:b/>
                <w:bCs/>
                <w:color w:val="auto"/>
                <w:sz w:val="22"/>
              </w:rPr>
              <w:t>713,71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608F36FB" w14:textId="4871B7E3" w:rsidR="00DA32AF" w:rsidRPr="00DB6DF8" w:rsidRDefault="00DA32AF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2"/>
              </w:rPr>
            </w:pPr>
            <w:r w:rsidRPr="00DB6DF8">
              <w:rPr>
                <w:rFonts w:ascii="Calibri" w:hAnsi="Calibri" w:cs="Calibri"/>
                <w:color w:val="auto"/>
                <w:sz w:val="22"/>
              </w:rPr>
              <w:t>240</w:t>
            </w:r>
            <w:r w:rsidR="00D97389" w:rsidRPr="00DB6DF8">
              <w:rPr>
                <w:rFonts w:ascii="Calibri" w:hAnsi="Calibri" w:cs="Calibri"/>
                <w:color w:val="auto"/>
                <w:sz w:val="22"/>
              </w:rPr>
              <w:t> </w:t>
            </w:r>
            <w:r w:rsidRPr="00DB6DF8">
              <w:rPr>
                <w:rFonts w:ascii="Calibri" w:hAnsi="Calibri" w:cs="Calibri"/>
                <w:color w:val="auto"/>
                <w:sz w:val="22"/>
              </w:rPr>
              <w:t>832,11</w:t>
            </w:r>
          </w:p>
        </w:tc>
        <w:tc>
          <w:tcPr>
            <w:tcW w:w="1413" w:type="dxa"/>
            <w:shd w:val="clear" w:color="auto" w:fill="E2EFD9" w:themeFill="accent6" w:themeFillTint="33"/>
            <w:vAlign w:val="center"/>
          </w:tcPr>
          <w:p w14:paraId="713D207C" w14:textId="4D96A118" w:rsidR="00DA32AF" w:rsidRPr="00DB6DF8" w:rsidRDefault="00DA32AF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DB6DF8">
              <w:rPr>
                <w:rFonts w:ascii="Calibri" w:hAnsi="Calibri" w:cs="Calibri"/>
                <w:color w:val="auto"/>
                <w:sz w:val="20"/>
                <w:szCs w:val="20"/>
              </w:rPr>
              <w:t>182</w:t>
            </w:r>
            <w:r w:rsidR="00D97389" w:rsidRPr="00DB6DF8">
              <w:rPr>
                <w:rFonts w:ascii="Calibri" w:hAnsi="Calibri" w:cs="Calibri"/>
                <w:color w:val="auto"/>
                <w:sz w:val="20"/>
                <w:szCs w:val="20"/>
              </w:rPr>
              <w:t> </w:t>
            </w:r>
            <w:r w:rsidRPr="00DB6DF8">
              <w:rPr>
                <w:rFonts w:ascii="Calibri" w:hAnsi="Calibri" w:cs="Calibri"/>
                <w:color w:val="auto"/>
                <w:sz w:val="20"/>
                <w:szCs w:val="20"/>
              </w:rPr>
              <w:t>021,48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14:paraId="51142510" w14:textId="22457A4F" w:rsidR="00DA32AF" w:rsidRPr="00DB6DF8" w:rsidRDefault="00DA32AF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DB6DF8">
              <w:rPr>
                <w:rFonts w:ascii="Calibri" w:hAnsi="Calibri" w:cs="Calibri"/>
                <w:color w:val="auto"/>
                <w:sz w:val="20"/>
                <w:szCs w:val="20"/>
              </w:rPr>
              <w:t>21</w:t>
            </w:r>
            <w:r w:rsidR="00D97389" w:rsidRPr="00DB6DF8">
              <w:rPr>
                <w:rFonts w:ascii="Calibri" w:hAnsi="Calibri" w:cs="Calibri"/>
                <w:color w:val="auto"/>
                <w:sz w:val="20"/>
                <w:szCs w:val="20"/>
              </w:rPr>
              <w:t> </w:t>
            </w:r>
            <w:r w:rsidRPr="00DB6DF8">
              <w:rPr>
                <w:rFonts w:ascii="Calibri" w:hAnsi="Calibri" w:cs="Calibri"/>
                <w:color w:val="auto"/>
                <w:sz w:val="20"/>
                <w:szCs w:val="20"/>
              </w:rPr>
              <w:t>479,23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0CDEC5EF" w14:textId="55A78783" w:rsidR="00DA32AF" w:rsidRPr="00DB6DF8" w:rsidRDefault="00DA32AF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DB6DF8">
              <w:rPr>
                <w:rFonts w:ascii="Calibri" w:hAnsi="Calibri" w:cs="Calibri"/>
                <w:color w:val="auto"/>
                <w:sz w:val="20"/>
                <w:szCs w:val="20"/>
              </w:rPr>
              <w:t>7</w:t>
            </w:r>
            <w:r w:rsidR="00D97389" w:rsidRPr="00DB6DF8">
              <w:rPr>
                <w:rFonts w:ascii="Calibri" w:hAnsi="Calibri" w:cs="Calibri"/>
                <w:color w:val="auto"/>
                <w:sz w:val="20"/>
                <w:szCs w:val="20"/>
              </w:rPr>
              <w:t> </w:t>
            </w:r>
            <w:r w:rsidRPr="00DB6DF8">
              <w:rPr>
                <w:rFonts w:ascii="Calibri" w:hAnsi="Calibri" w:cs="Calibri"/>
                <w:color w:val="auto"/>
                <w:sz w:val="20"/>
                <w:szCs w:val="20"/>
              </w:rPr>
              <w:t>159,75</w:t>
            </w:r>
          </w:p>
        </w:tc>
        <w:tc>
          <w:tcPr>
            <w:tcW w:w="1275" w:type="dxa"/>
            <w:shd w:val="clear" w:color="auto" w:fill="E2EFD9" w:themeFill="accent6" w:themeFillTint="33"/>
            <w:vAlign w:val="center"/>
          </w:tcPr>
          <w:p w14:paraId="595C239C" w14:textId="23AA651D" w:rsidR="00DA32AF" w:rsidRPr="00DB6DF8" w:rsidRDefault="00DA32AF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DB6DF8">
              <w:rPr>
                <w:rFonts w:ascii="Calibri" w:hAnsi="Calibri" w:cs="Calibri"/>
                <w:color w:val="auto"/>
                <w:sz w:val="20"/>
                <w:szCs w:val="20"/>
              </w:rPr>
              <w:t>30</w:t>
            </w:r>
            <w:r w:rsidR="00D97389" w:rsidRPr="00DB6DF8">
              <w:rPr>
                <w:rFonts w:ascii="Calibri" w:hAnsi="Calibri" w:cs="Calibri"/>
                <w:color w:val="auto"/>
                <w:sz w:val="20"/>
                <w:szCs w:val="20"/>
              </w:rPr>
              <w:t> </w:t>
            </w:r>
            <w:r w:rsidRPr="00DB6DF8">
              <w:rPr>
                <w:rFonts w:ascii="Calibri" w:hAnsi="Calibri" w:cs="Calibri"/>
                <w:color w:val="auto"/>
                <w:sz w:val="20"/>
                <w:szCs w:val="20"/>
              </w:rPr>
              <w:t>171,65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14:paraId="3ECF03F2" w14:textId="5039F2C1" w:rsidR="00DA32AF" w:rsidRPr="00DB6DF8" w:rsidRDefault="00DA32AF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b/>
                <w:bCs/>
                <w:color w:val="auto"/>
                <w:sz w:val="22"/>
              </w:rPr>
            </w:pPr>
            <w:r w:rsidRPr="00DB6DF8">
              <w:rPr>
                <w:rFonts w:asciiTheme="minorHAnsi" w:hAnsiTheme="minorHAnsi"/>
                <w:b/>
                <w:bCs/>
                <w:color w:val="auto"/>
                <w:sz w:val="22"/>
              </w:rPr>
              <w:t>3</w:t>
            </w:r>
            <w:r w:rsidR="00D97389" w:rsidRPr="00DB6DF8">
              <w:rPr>
                <w:rFonts w:asciiTheme="minorHAnsi" w:hAnsiTheme="minorHAnsi"/>
                <w:b/>
                <w:bCs/>
                <w:color w:val="auto"/>
                <w:sz w:val="22"/>
              </w:rPr>
              <w:t> </w:t>
            </w:r>
            <w:r w:rsidRPr="00DB6DF8">
              <w:rPr>
                <w:rFonts w:asciiTheme="minorHAnsi" w:hAnsiTheme="minorHAnsi"/>
                <w:b/>
                <w:bCs/>
                <w:color w:val="auto"/>
                <w:sz w:val="22"/>
              </w:rPr>
              <w:t>881,60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26D72073" w14:textId="00DBC8C6" w:rsidR="00DA32AF" w:rsidRPr="00DB6DF8" w:rsidRDefault="00DA32AF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color w:val="auto"/>
                <w:sz w:val="22"/>
              </w:rPr>
            </w:pPr>
            <w:r w:rsidRPr="00DB6DF8">
              <w:rPr>
                <w:rFonts w:ascii="Calibri" w:hAnsi="Calibri" w:cs="Calibri"/>
                <w:color w:val="auto"/>
                <w:sz w:val="22"/>
              </w:rPr>
              <w:t>138</w:t>
            </w:r>
            <w:r w:rsidR="00D97389" w:rsidRPr="00DB6DF8">
              <w:rPr>
                <w:rFonts w:ascii="Calibri" w:hAnsi="Calibri" w:cs="Calibri"/>
                <w:color w:val="auto"/>
                <w:sz w:val="22"/>
              </w:rPr>
              <w:t> </w:t>
            </w:r>
            <w:r w:rsidRPr="00DB6DF8">
              <w:rPr>
                <w:rFonts w:ascii="Calibri" w:hAnsi="Calibri" w:cs="Calibri"/>
                <w:color w:val="auto"/>
                <w:sz w:val="22"/>
              </w:rPr>
              <w:t>179,24</w:t>
            </w:r>
          </w:p>
        </w:tc>
        <w:tc>
          <w:tcPr>
            <w:tcW w:w="1701" w:type="dxa"/>
            <w:shd w:val="clear" w:color="auto" w:fill="E2EFD9" w:themeFill="accent6" w:themeFillTint="33"/>
            <w:vAlign w:val="center"/>
          </w:tcPr>
          <w:p w14:paraId="2604A4D6" w14:textId="0E9E9A60" w:rsidR="00DA32AF" w:rsidRPr="00DB6DF8" w:rsidRDefault="00DA32AF" w:rsidP="00DA32AF">
            <w:pPr>
              <w:spacing w:before="0" w:after="0" w:line="240" w:lineRule="auto"/>
              <w:jc w:val="left"/>
              <w:rPr>
                <w:rFonts w:asciiTheme="minorHAnsi" w:hAnsiTheme="minorHAnsi"/>
                <w:b/>
                <w:bCs/>
                <w:color w:val="auto"/>
                <w:sz w:val="22"/>
              </w:rPr>
            </w:pPr>
            <w:r w:rsidRPr="00DB6DF8">
              <w:rPr>
                <w:rFonts w:asciiTheme="minorHAnsi" w:hAnsiTheme="minorHAnsi"/>
                <w:b/>
                <w:bCs/>
                <w:color w:val="auto"/>
                <w:sz w:val="22"/>
              </w:rPr>
              <w:t>10.</w:t>
            </w:r>
            <w:r w:rsidR="00990772" w:rsidRPr="00DB6DF8">
              <w:rPr>
                <w:rFonts w:asciiTheme="minorHAnsi" w:hAnsiTheme="minorHAnsi"/>
                <w:b/>
                <w:bCs/>
                <w:color w:val="auto"/>
                <w:sz w:val="22"/>
              </w:rPr>
              <w:t>03</w:t>
            </w:r>
            <w:r w:rsidRPr="00DB6DF8">
              <w:rPr>
                <w:rFonts w:asciiTheme="minorHAnsi" w:hAnsiTheme="minorHAnsi"/>
                <w:b/>
                <w:bCs/>
                <w:color w:val="auto"/>
                <w:sz w:val="22"/>
              </w:rPr>
              <w:t>.202</w:t>
            </w:r>
            <w:r w:rsidR="00990772" w:rsidRPr="00DB6DF8">
              <w:rPr>
                <w:rFonts w:asciiTheme="minorHAnsi" w:hAnsiTheme="minorHAnsi"/>
                <w:b/>
                <w:bCs/>
                <w:color w:val="auto"/>
                <w:sz w:val="22"/>
              </w:rPr>
              <w:t>2</w:t>
            </w:r>
            <w:r w:rsidRPr="00DB6DF8">
              <w:rPr>
                <w:rFonts w:asciiTheme="minorHAnsi" w:hAnsiTheme="minorHAnsi"/>
                <w:b/>
                <w:bCs/>
                <w:color w:val="auto"/>
                <w:sz w:val="22"/>
              </w:rPr>
              <w:t>.</w:t>
            </w:r>
          </w:p>
        </w:tc>
      </w:tr>
      <w:tr w:rsidR="00DA32AF" w:rsidRPr="001725BD" w14:paraId="3F35FCD6" w14:textId="0034FCF2" w:rsidTr="004103CB">
        <w:trPr>
          <w:jc w:val="center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21C0009B" w14:textId="77777777" w:rsidR="00DA32AF" w:rsidRPr="00DB6DF8" w:rsidRDefault="00DA32AF" w:rsidP="00DA32AF">
            <w:pPr>
              <w:spacing w:before="0" w:after="0" w:line="240" w:lineRule="auto"/>
              <w:jc w:val="left"/>
              <w:rPr>
                <w:rFonts w:asciiTheme="minorHAnsi" w:hAnsiTheme="minorHAnsi"/>
                <w:b/>
                <w:bCs/>
                <w:color w:val="auto"/>
                <w:sz w:val="24"/>
                <w:szCs w:val="24"/>
              </w:rPr>
            </w:pPr>
            <w:r w:rsidRPr="00DB6DF8">
              <w:rPr>
                <w:rFonts w:asciiTheme="minorHAnsi" w:hAnsiTheme="minorHAnsi"/>
                <w:b/>
                <w:bCs/>
                <w:color w:val="auto"/>
                <w:sz w:val="24"/>
                <w:szCs w:val="24"/>
              </w:rPr>
              <w:t>KOPĀ</w:t>
            </w:r>
          </w:p>
        </w:tc>
        <w:tc>
          <w:tcPr>
            <w:tcW w:w="1422" w:type="dxa"/>
            <w:shd w:val="clear" w:color="auto" w:fill="E2EFD9" w:themeFill="accent6" w:themeFillTint="33"/>
            <w:vAlign w:val="center"/>
          </w:tcPr>
          <w:p w14:paraId="5DE409E2" w14:textId="5EB347DD" w:rsidR="00DA32AF" w:rsidRPr="00DB6DF8" w:rsidRDefault="00DA32AF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  <w:highlight w:val="yellow"/>
              </w:rPr>
            </w:pPr>
            <w:r w:rsidRPr="00DB6DF8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1</w:t>
            </w:r>
            <w:r w:rsidR="00D97389" w:rsidRPr="00DB6DF8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4 775 317</w:t>
            </w:r>
            <w:r w:rsidRPr="00DB6DF8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,</w:t>
            </w:r>
            <w:r w:rsidR="00D97389" w:rsidRPr="00DB6DF8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59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14:paraId="105BF933" w14:textId="7966A839" w:rsidR="00DA32AF" w:rsidRPr="00DB6DF8" w:rsidRDefault="00DA32AF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  <w:highlight w:val="yellow"/>
              </w:rPr>
            </w:pPr>
            <w:r w:rsidRPr="00DB6DF8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1</w:t>
            </w:r>
            <w:r w:rsidR="00D97389" w:rsidRPr="00DB6DF8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1 604 000</w:t>
            </w:r>
            <w:r w:rsidRPr="00DB6DF8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,</w:t>
            </w:r>
            <w:r w:rsidR="00D97389" w:rsidRPr="00DB6DF8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78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3373C1B1" w14:textId="06C7216D" w:rsidR="00DA32AF" w:rsidRPr="00DB6DF8" w:rsidRDefault="00DA32AF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  <w:highlight w:val="yellow"/>
              </w:rPr>
            </w:pPr>
            <w:r w:rsidRPr="00DB6DF8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9</w:t>
            </w:r>
            <w:r w:rsidR="00D97389" w:rsidRPr="00DB6DF8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 203 </w:t>
            </w:r>
            <w:r w:rsidRPr="00DB6DF8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8</w:t>
            </w:r>
            <w:r w:rsidR="00D97389" w:rsidRPr="00DB6DF8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07</w:t>
            </w:r>
            <w:r w:rsidRPr="00DB6DF8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,</w:t>
            </w:r>
            <w:r w:rsidR="00D97389" w:rsidRPr="00DB6DF8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2</w:t>
            </w:r>
            <w:r w:rsidRPr="00DB6DF8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1413" w:type="dxa"/>
            <w:shd w:val="clear" w:color="auto" w:fill="E2EFD9" w:themeFill="accent6" w:themeFillTint="33"/>
            <w:vAlign w:val="center"/>
          </w:tcPr>
          <w:p w14:paraId="7ADA648F" w14:textId="1B163B55" w:rsidR="00DA32AF" w:rsidRPr="00DB6DF8" w:rsidRDefault="00DA32AF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  <w:highlight w:val="yellow"/>
              </w:rPr>
            </w:pPr>
            <w:r w:rsidRPr="00DB6DF8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7</w:t>
            </w:r>
            <w:r w:rsidR="00D97389" w:rsidRPr="00DB6DF8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 306 085</w:t>
            </w:r>
            <w:r w:rsidRPr="00DB6DF8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,</w:t>
            </w:r>
            <w:r w:rsidR="00D97389" w:rsidRPr="00DB6DF8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16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14:paraId="2750CA2C" w14:textId="1CD4CBBA" w:rsidR="00DA32AF" w:rsidRPr="00DB6DF8" w:rsidRDefault="00DA32AF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  <w:highlight w:val="yellow"/>
              </w:rPr>
            </w:pPr>
            <w:r w:rsidRPr="00DB6DF8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9</w:t>
            </w:r>
            <w:r w:rsidR="00D97389" w:rsidRPr="00DB6DF8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20 133</w:t>
            </w:r>
            <w:r w:rsidRPr="00DB6DF8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,</w:t>
            </w:r>
            <w:r w:rsidR="00D97389" w:rsidRPr="00DB6DF8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28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6168B626" w14:textId="443D8B54" w:rsidR="00DA32AF" w:rsidRPr="00DB6DF8" w:rsidRDefault="00DA32AF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  <w:highlight w:val="yellow"/>
              </w:rPr>
            </w:pPr>
            <w:r w:rsidRPr="00DB6DF8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3</w:t>
            </w:r>
            <w:r w:rsidR="00D97389" w:rsidRPr="00DB6DF8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02 582</w:t>
            </w:r>
            <w:r w:rsidRPr="00DB6DF8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,</w:t>
            </w:r>
            <w:r w:rsidR="00D97389" w:rsidRPr="00DB6DF8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34</w:t>
            </w:r>
          </w:p>
        </w:tc>
        <w:tc>
          <w:tcPr>
            <w:tcW w:w="1275" w:type="dxa"/>
            <w:shd w:val="clear" w:color="auto" w:fill="E2EFD9" w:themeFill="accent6" w:themeFillTint="33"/>
            <w:vAlign w:val="center"/>
          </w:tcPr>
          <w:p w14:paraId="0920CA8A" w14:textId="0198A225" w:rsidR="00DA32AF" w:rsidRPr="00DB6DF8" w:rsidRDefault="00DA32AF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  <w:highlight w:val="yellow"/>
              </w:rPr>
            </w:pPr>
            <w:r w:rsidRPr="00DB6DF8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6</w:t>
            </w:r>
            <w:r w:rsidR="00D97389" w:rsidRPr="00DB6DF8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75 006</w:t>
            </w:r>
            <w:r w:rsidRPr="00DB6DF8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,</w:t>
            </w:r>
            <w:r w:rsidR="00D97389" w:rsidRPr="00DB6DF8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46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14:paraId="4A06D7D7" w14:textId="2D92BF33" w:rsidR="00DA32AF" w:rsidRPr="00DB6DF8" w:rsidRDefault="00DA32AF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  <w:highlight w:val="yellow"/>
              </w:rPr>
            </w:pPr>
            <w:r w:rsidRPr="00DB6DF8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2</w:t>
            </w:r>
            <w:r w:rsidR="00D97389" w:rsidRPr="00DB6DF8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 400 193</w:t>
            </w:r>
            <w:r w:rsidRPr="00DB6DF8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,</w:t>
            </w:r>
            <w:r w:rsidR="00D97389" w:rsidRPr="00DB6DF8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54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0393266E" w14:textId="0FE73595" w:rsidR="00DA32AF" w:rsidRPr="00DB6DF8" w:rsidRDefault="00DA32AF" w:rsidP="00DB6DF8">
            <w:pPr>
              <w:spacing w:before="0" w:after="0" w:line="240" w:lineRule="auto"/>
              <w:jc w:val="right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  <w:highlight w:val="yellow"/>
              </w:rPr>
            </w:pPr>
            <w:r w:rsidRPr="00DB6DF8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3</w:t>
            </w:r>
            <w:r w:rsidR="00D97389" w:rsidRPr="00DB6DF8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 171 316</w:t>
            </w:r>
            <w:r w:rsidRPr="00DB6DF8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,</w:t>
            </w:r>
            <w:r w:rsidR="00D97389" w:rsidRPr="00DB6DF8"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81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0D26DA24" w14:textId="77777777" w:rsidR="00DA32AF" w:rsidRPr="00DB6DF8" w:rsidRDefault="00DA32AF" w:rsidP="00DA32AF">
            <w:pPr>
              <w:spacing w:before="0" w:after="0" w:line="240" w:lineRule="auto"/>
              <w:jc w:val="right"/>
              <w:rPr>
                <w:rFonts w:asciiTheme="minorHAnsi" w:hAnsiTheme="minorHAnsi"/>
                <w:b/>
                <w:bCs/>
                <w:color w:val="auto"/>
                <w:sz w:val="22"/>
              </w:rPr>
            </w:pPr>
          </w:p>
        </w:tc>
      </w:tr>
    </w:tbl>
    <w:bookmarkEnd w:id="0"/>
    <w:p w14:paraId="05BD5AC5" w14:textId="5E9E4BD0" w:rsidR="00BB244A" w:rsidRDefault="003C1637" w:rsidP="00747B5E">
      <w:pPr>
        <w:tabs>
          <w:tab w:val="left" w:pos="7490"/>
        </w:tabs>
      </w:pPr>
      <w:r>
        <w:t>*</w:t>
      </w:r>
      <w:r w:rsidR="00960E9D">
        <w:t xml:space="preserve">Informācija </w:t>
      </w:r>
      <w:r w:rsidR="00753838">
        <w:t xml:space="preserve">par finansējuma progresu </w:t>
      </w:r>
      <w:r w:rsidR="00960E9D">
        <w:t>balstīta uz KP</w:t>
      </w:r>
      <w:r w:rsidR="00787908">
        <w:t> </w:t>
      </w:r>
      <w:r w:rsidR="00960E9D">
        <w:t xml:space="preserve">VIS datiem </w:t>
      </w:r>
      <w:r w:rsidR="00753838">
        <w:t xml:space="preserve">par iesniegtajiem maksājumu pieprasījumiem </w:t>
      </w:r>
      <w:r w:rsidR="00960E9D">
        <w:t>202</w:t>
      </w:r>
      <w:r w:rsidR="00787908">
        <w:t>2</w:t>
      </w:r>
      <w:r w:rsidR="00960E9D">
        <w:t>.</w:t>
      </w:r>
      <w:r w:rsidR="00787908">
        <w:t> </w:t>
      </w:r>
      <w:r w:rsidR="00960E9D">
        <w:t xml:space="preserve">gada </w:t>
      </w:r>
      <w:r w:rsidR="00753838">
        <w:t>1</w:t>
      </w:r>
      <w:r w:rsidR="00960E9D">
        <w:t>.</w:t>
      </w:r>
      <w:r w:rsidR="00787908">
        <w:t> janvāri</w:t>
      </w:r>
      <w:r w:rsidR="00C15F4E">
        <w:t xml:space="preserve">. </w:t>
      </w:r>
      <w:r w:rsidR="00753838">
        <w:t xml:space="preserve">Informācija par sabiedrībā balstītu sociālo pakalpojumu infrastruktūras izveides gala termiņiem balstīta uz projektos (tai skaitā arī </w:t>
      </w:r>
      <w:r w:rsidR="001B5183">
        <w:t>līdz 202</w:t>
      </w:r>
      <w:r w:rsidR="00DB6DF8">
        <w:t>2</w:t>
      </w:r>
      <w:r w:rsidR="001B5183">
        <w:t>.</w:t>
      </w:r>
      <w:r w:rsidR="00787908">
        <w:t> </w:t>
      </w:r>
      <w:r w:rsidR="001B5183">
        <w:t>gada 1.</w:t>
      </w:r>
      <w:r w:rsidR="00787908">
        <w:t> janvārim</w:t>
      </w:r>
      <w:r w:rsidR="001B5183">
        <w:t xml:space="preserve"> </w:t>
      </w:r>
      <w:r w:rsidR="00753838">
        <w:t xml:space="preserve">ierosinātajos </w:t>
      </w:r>
      <w:r w:rsidR="001B5183">
        <w:t xml:space="preserve">projekta </w:t>
      </w:r>
      <w:r w:rsidR="00753838">
        <w:t>grozījumos)</w:t>
      </w:r>
      <w:r w:rsidR="001979B3">
        <w:t xml:space="preserve"> norādīto informāciju par projekta īstenošanas beigu termiņu.</w:t>
      </w:r>
      <w:r w:rsidR="00753838">
        <w:t xml:space="preserve"> </w:t>
      </w:r>
      <w:r w:rsidR="00C15F4E">
        <w:t>Izmaiņas pašvaldības sabiedrībā balstītu sociālo pakalpojumu infrastruktūras izveides finansējumā</w:t>
      </w:r>
      <w:r w:rsidR="00753838">
        <w:t xml:space="preserve"> un izveides datumā</w:t>
      </w:r>
      <w:r w:rsidR="00C15F4E">
        <w:t xml:space="preserve"> izceltas </w:t>
      </w:r>
      <w:proofErr w:type="spellStart"/>
      <w:r w:rsidR="00C15F4E" w:rsidRPr="00753838">
        <w:rPr>
          <w:b/>
          <w:bCs/>
        </w:rPr>
        <w:t>Bold</w:t>
      </w:r>
      <w:proofErr w:type="spellEnd"/>
    </w:p>
    <w:p w14:paraId="313813D3" w14:textId="77777777" w:rsidR="00BB244A" w:rsidRPr="00747B5E" w:rsidRDefault="00BB244A" w:rsidP="00747B5E">
      <w:pPr>
        <w:tabs>
          <w:tab w:val="left" w:pos="7490"/>
        </w:tabs>
      </w:pPr>
    </w:p>
    <w:p w14:paraId="5C05AD8F" w14:textId="2AFEC5AB" w:rsidR="00747B5E" w:rsidRPr="00747B5E" w:rsidRDefault="00747B5E" w:rsidP="00747B5E">
      <w:pPr>
        <w:tabs>
          <w:tab w:val="left" w:pos="7490"/>
        </w:tabs>
      </w:pPr>
    </w:p>
    <w:sectPr w:rsidR="00747B5E" w:rsidRPr="00747B5E" w:rsidSect="00BD26B7">
      <w:pgSz w:w="16838" w:h="11906" w:orient="landscape"/>
      <w:pgMar w:top="851" w:right="1440" w:bottom="99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28BC3" w14:textId="77777777" w:rsidR="00BC53B0" w:rsidRDefault="00BC53B0" w:rsidP="00223614">
      <w:pPr>
        <w:spacing w:before="0" w:after="0" w:line="240" w:lineRule="auto"/>
      </w:pPr>
      <w:r>
        <w:separator/>
      </w:r>
    </w:p>
  </w:endnote>
  <w:endnote w:type="continuationSeparator" w:id="0">
    <w:p w14:paraId="1EF8F479" w14:textId="77777777" w:rsidR="00BC53B0" w:rsidRDefault="00BC53B0" w:rsidP="0022361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Univers for KPMG">
    <w:altName w:val="Calibri"/>
    <w:charset w:val="BA"/>
    <w:family w:val="swiss"/>
    <w:pitch w:val="variable"/>
    <w:sig w:usb0="800002AF" w:usb1="5000204A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CED0E" w14:textId="77777777" w:rsidR="00BC53B0" w:rsidRDefault="00BC53B0" w:rsidP="00223614">
      <w:pPr>
        <w:spacing w:before="0" w:after="0" w:line="240" w:lineRule="auto"/>
      </w:pPr>
      <w:r>
        <w:separator/>
      </w:r>
    </w:p>
  </w:footnote>
  <w:footnote w:type="continuationSeparator" w:id="0">
    <w:p w14:paraId="09656130" w14:textId="77777777" w:rsidR="00BC53B0" w:rsidRDefault="00BC53B0" w:rsidP="0022361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C066A"/>
    <w:multiLevelType w:val="multilevel"/>
    <w:tmpl w:val="5126927C"/>
    <w:lvl w:ilvl="0">
      <w:start w:val="1"/>
      <w:numFmt w:val="decimal"/>
      <w:pStyle w:val="Heading1"/>
      <w:lvlText w:val="%1."/>
      <w:lvlJc w:val="left"/>
      <w:pPr>
        <w:tabs>
          <w:tab w:val="num" w:pos="0"/>
        </w:tabs>
        <w:ind w:left="0" w:hanging="964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106"/>
        </w:tabs>
        <w:ind w:left="1106" w:hanging="964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4083"/>
        </w:tabs>
        <w:ind w:left="4083" w:hanging="964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20"/>
        </w:tabs>
        <w:ind w:left="0" w:hanging="964"/>
      </w:pPr>
      <w:rPr>
        <w:rFonts w:hint="default"/>
      </w:rPr>
    </w:lvl>
    <w:lvl w:ilvl="4">
      <w:start w:val="1"/>
      <w:numFmt w:val="decimal"/>
      <w:pStyle w:val="Appendix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B5E"/>
    <w:rsid w:val="00022A82"/>
    <w:rsid w:val="0002667B"/>
    <w:rsid w:val="000522E9"/>
    <w:rsid w:val="00066CA9"/>
    <w:rsid w:val="000B3312"/>
    <w:rsid w:val="000C0252"/>
    <w:rsid w:val="000C1891"/>
    <w:rsid w:val="001208F8"/>
    <w:rsid w:val="00131BE9"/>
    <w:rsid w:val="0017078D"/>
    <w:rsid w:val="001836A0"/>
    <w:rsid w:val="001979B3"/>
    <w:rsid w:val="001B5183"/>
    <w:rsid w:val="001D624C"/>
    <w:rsid w:val="001F014D"/>
    <w:rsid w:val="001F3669"/>
    <w:rsid w:val="002047DA"/>
    <w:rsid w:val="0021464F"/>
    <w:rsid w:val="00223614"/>
    <w:rsid w:val="00234315"/>
    <w:rsid w:val="00241D5A"/>
    <w:rsid w:val="00281D31"/>
    <w:rsid w:val="0029089F"/>
    <w:rsid w:val="002935BF"/>
    <w:rsid w:val="002B6663"/>
    <w:rsid w:val="002C4344"/>
    <w:rsid w:val="002D15A3"/>
    <w:rsid w:val="002D288B"/>
    <w:rsid w:val="002D295C"/>
    <w:rsid w:val="002D794E"/>
    <w:rsid w:val="002F0C22"/>
    <w:rsid w:val="003272EE"/>
    <w:rsid w:val="00327AC4"/>
    <w:rsid w:val="003529F3"/>
    <w:rsid w:val="00354517"/>
    <w:rsid w:val="003550A3"/>
    <w:rsid w:val="00362A0B"/>
    <w:rsid w:val="0038048C"/>
    <w:rsid w:val="00392BAA"/>
    <w:rsid w:val="00393F45"/>
    <w:rsid w:val="003A0A54"/>
    <w:rsid w:val="003A443F"/>
    <w:rsid w:val="003B1048"/>
    <w:rsid w:val="003C1637"/>
    <w:rsid w:val="003D35CE"/>
    <w:rsid w:val="003F2153"/>
    <w:rsid w:val="004103CB"/>
    <w:rsid w:val="00425C4A"/>
    <w:rsid w:val="00457928"/>
    <w:rsid w:val="0047378C"/>
    <w:rsid w:val="004A43FB"/>
    <w:rsid w:val="004B5D3A"/>
    <w:rsid w:val="00510A0B"/>
    <w:rsid w:val="0055355F"/>
    <w:rsid w:val="0056789C"/>
    <w:rsid w:val="0057031D"/>
    <w:rsid w:val="00571157"/>
    <w:rsid w:val="005861C5"/>
    <w:rsid w:val="005B2117"/>
    <w:rsid w:val="005B7ADD"/>
    <w:rsid w:val="005C1E02"/>
    <w:rsid w:val="005C49AB"/>
    <w:rsid w:val="005D7F97"/>
    <w:rsid w:val="00610C33"/>
    <w:rsid w:val="00651676"/>
    <w:rsid w:val="006536DF"/>
    <w:rsid w:val="00671072"/>
    <w:rsid w:val="006A3457"/>
    <w:rsid w:val="006B38A2"/>
    <w:rsid w:val="006B4BD0"/>
    <w:rsid w:val="006C7EE6"/>
    <w:rsid w:val="007166F3"/>
    <w:rsid w:val="00731736"/>
    <w:rsid w:val="0073369A"/>
    <w:rsid w:val="00747B5E"/>
    <w:rsid w:val="00747E54"/>
    <w:rsid w:val="00753838"/>
    <w:rsid w:val="00770DED"/>
    <w:rsid w:val="00787908"/>
    <w:rsid w:val="007C3E0C"/>
    <w:rsid w:val="008549BC"/>
    <w:rsid w:val="008751E9"/>
    <w:rsid w:val="00893091"/>
    <w:rsid w:val="008A149B"/>
    <w:rsid w:val="008A7A56"/>
    <w:rsid w:val="008B6C34"/>
    <w:rsid w:val="008C46CA"/>
    <w:rsid w:val="008F046F"/>
    <w:rsid w:val="008F1023"/>
    <w:rsid w:val="00927B9F"/>
    <w:rsid w:val="00960E9D"/>
    <w:rsid w:val="0097745F"/>
    <w:rsid w:val="0098253C"/>
    <w:rsid w:val="00990772"/>
    <w:rsid w:val="009A39DB"/>
    <w:rsid w:val="009C41E8"/>
    <w:rsid w:val="00A14ABF"/>
    <w:rsid w:val="00A47AE7"/>
    <w:rsid w:val="00AC29C2"/>
    <w:rsid w:val="00AC30E1"/>
    <w:rsid w:val="00AC45DC"/>
    <w:rsid w:val="00B2114B"/>
    <w:rsid w:val="00B65DE8"/>
    <w:rsid w:val="00BB244A"/>
    <w:rsid w:val="00BC53B0"/>
    <w:rsid w:val="00BD26B7"/>
    <w:rsid w:val="00BD57E2"/>
    <w:rsid w:val="00BE0D90"/>
    <w:rsid w:val="00BE406A"/>
    <w:rsid w:val="00BE73EB"/>
    <w:rsid w:val="00C11904"/>
    <w:rsid w:val="00C15F4E"/>
    <w:rsid w:val="00C3027F"/>
    <w:rsid w:val="00C3534D"/>
    <w:rsid w:val="00C401B4"/>
    <w:rsid w:val="00C4136B"/>
    <w:rsid w:val="00C73CFF"/>
    <w:rsid w:val="00C94B83"/>
    <w:rsid w:val="00CC0900"/>
    <w:rsid w:val="00CC7C6A"/>
    <w:rsid w:val="00D045F6"/>
    <w:rsid w:val="00D14E19"/>
    <w:rsid w:val="00D208A7"/>
    <w:rsid w:val="00D3241A"/>
    <w:rsid w:val="00D45F9C"/>
    <w:rsid w:val="00D57068"/>
    <w:rsid w:val="00D62AC9"/>
    <w:rsid w:val="00D74D91"/>
    <w:rsid w:val="00D75240"/>
    <w:rsid w:val="00D97389"/>
    <w:rsid w:val="00DA32AF"/>
    <w:rsid w:val="00DB6DF8"/>
    <w:rsid w:val="00DB7A5C"/>
    <w:rsid w:val="00DF171E"/>
    <w:rsid w:val="00E00879"/>
    <w:rsid w:val="00E0421E"/>
    <w:rsid w:val="00E4176C"/>
    <w:rsid w:val="00E7534E"/>
    <w:rsid w:val="00EA2AED"/>
    <w:rsid w:val="00EC6C20"/>
    <w:rsid w:val="00ED2A95"/>
    <w:rsid w:val="00EF0F15"/>
    <w:rsid w:val="00F30799"/>
    <w:rsid w:val="00F53512"/>
    <w:rsid w:val="00F60D4B"/>
    <w:rsid w:val="00F60ED3"/>
    <w:rsid w:val="00F67980"/>
    <w:rsid w:val="00F83E5A"/>
    <w:rsid w:val="00FA795A"/>
    <w:rsid w:val="00FA7BD9"/>
    <w:rsid w:val="00FD0730"/>
    <w:rsid w:val="00FD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C549B7"/>
  <w15:chartTrackingRefBased/>
  <w15:docId w15:val="{32405075-3655-4EB6-BD91-BD2561207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B5E"/>
    <w:pPr>
      <w:spacing w:before="120" w:after="120" w:line="240" w:lineRule="exact"/>
      <w:jc w:val="both"/>
    </w:pPr>
    <w:rPr>
      <w:rFonts w:ascii="Arial" w:hAnsi="Arial"/>
      <w:color w:val="000000" w:themeColor="text1"/>
      <w:sz w:val="18"/>
    </w:rPr>
  </w:style>
  <w:style w:type="paragraph" w:styleId="Heading1">
    <w:name w:val="heading 1"/>
    <w:basedOn w:val="Heading2"/>
    <w:next w:val="BodyText"/>
    <w:link w:val="Heading1Char"/>
    <w:uiPriority w:val="9"/>
    <w:qFormat/>
    <w:rsid w:val="004103CB"/>
    <w:pPr>
      <w:numPr>
        <w:ilvl w:val="0"/>
      </w:numPr>
      <w:tabs>
        <w:tab w:val="clear" w:pos="0"/>
        <w:tab w:val="num" w:pos="360"/>
      </w:tabs>
      <w:spacing w:before="0" w:line="360" w:lineRule="exact"/>
      <w:ind w:left="360" w:hanging="360"/>
      <w:outlineLvl w:val="0"/>
    </w:pPr>
    <w:rPr>
      <w:sz w:val="32"/>
    </w:rPr>
  </w:style>
  <w:style w:type="paragraph" w:styleId="Heading2">
    <w:name w:val="heading 2"/>
    <w:basedOn w:val="BodyText"/>
    <w:next w:val="BodyText"/>
    <w:link w:val="Heading2Char"/>
    <w:uiPriority w:val="9"/>
    <w:qFormat/>
    <w:rsid w:val="004103CB"/>
    <w:pPr>
      <w:keepNext/>
      <w:numPr>
        <w:ilvl w:val="1"/>
        <w:numId w:val="1"/>
      </w:numPr>
      <w:tabs>
        <w:tab w:val="clear" w:pos="1106"/>
        <w:tab w:val="num" w:pos="0"/>
        <w:tab w:val="num" w:pos="792"/>
      </w:tabs>
      <w:spacing w:before="400" w:after="100" w:afterAutospacing="1" w:line="320" w:lineRule="exact"/>
      <w:ind w:left="964" w:hanging="432"/>
      <w:jc w:val="left"/>
      <w:outlineLvl w:val="1"/>
    </w:pPr>
    <w:rPr>
      <w:rFonts w:eastAsia="Times New Roman" w:cs="Times New Roman"/>
      <w:b/>
      <w:color w:val="00338D"/>
      <w:sz w:val="28"/>
      <w:szCs w:val="20"/>
    </w:rPr>
  </w:style>
  <w:style w:type="paragraph" w:styleId="Heading3">
    <w:name w:val="heading 3"/>
    <w:basedOn w:val="Heading4"/>
    <w:next w:val="BodyText"/>
    <w:link w:val="Heading3Char"/>
    <w:uiPriority w:val="9"/>
    <w:qFormat/>
    <w:rsid w:val="004103CB"/>
    <w:pPr>
      <w:numPr>
        <w:ilvl w:val="2"/>
      </w:numPr>
      <w:tabs>
        <w:tab w:val="clear" w:pos="4083"/>
        <w:tab w:val="num" w:pos="1224"/>
      </w:tabs>
      <w:spacing w:after="100" w:afterAutospacing="1"/>
      <w:ind w:left="1224" w:hanging="504"/>
      <w:outlineLvl w:val="2"/>
    </w:pPr>
    <w:rPr>
      <w:b/>
      <w:i w:val="0"/>
    </w:rPr>
  </w:style>
  <w:style w:type="paragraph" w:styleId="Heading4">
    <w:name w:val="heading 4"/>
    <w:basedOn w:val="Normal"/>
    <w:next w:val="BodyText"/>
    <w:link w:val="Heading4Char"/>
    <w:uiPriority w:val="9"/>
    <w:qFormat/>
    <w:rsid w:val="004103CB"/>
    <w:pPr>
      <w:keepNext/>
      <w:numPr>
        <w:ilvl w:val="3"/>
        <w:numId w:val="1"/>
      </w:numPr>
      <w:tabs>
        <w:tab w:val="clear" w:pos="20"/>
        <w:tab w:val="num" w:pos="1728"/>
      </w:tabs>
      <w:spacing w:before="400" w:after="0" w:line="280" w:lineRule="exact"/>
      <w:ind w:left="1728" w:hanging="648"/>
      <w:jc w:val="left"/>
      <w:outlineLvl w:val="3"/>
    </w:pPr>
    <w:rPr>
      <w:rFonts w:eastAsia="Times New Roman" w:cs="Times New Roman"/>
      <w:i/>
      <w:color w:val="00338D"/>
      <w:sz w:val="24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03C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7B5E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B5E"/>
    <w:rPr>
      <w:rFonts w:ascii="Segoe UI" w:hAnsi="Segoe UI" w:cs="Segoe UI"/>
      <w:color w:val="000000" w:themeColor="text1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23614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23614"/>
    <w:rPr>
      <w:rFonts w:ascii="Arial" w:hAnsi="Arial"/>
      <w:color w:val="000000" w:themeColor="text1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23614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4103CB"/>
    <w:rPr>
      <w:rFonts w:ascii="Arial" w:eastAsia="Times New Roman" w:hAnsi="Arial" w:cs="Times New Roman"/>
      <w:b/>
      <w:color w:val="00338D"/>
      <w:sz w:val="32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4103CB"/>
    <w:rPr>
      <w:rFonts w:ascii="Arial" w:eastAsia="Times New Roman" w:hAnsi="Arial" w:cs="Times New Roman"/>
      <w:b/>
      <w:color w:val="00338D"/>
      <w:sz w:val="2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4103CB"/>
    <w:rPr>
      <w:rFonts w:ascii="Arial" w:eastAsia="Times New Roman" w:hAnsi="Arial" w:cs="Times New Roman"/>
      <w:b/>
      <w:color w:val="00338D"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4103CB"/>
    <w:rPr>
      <w:rFonts w:ascii="Arial" w:eastAsia="Times New Roman" w:hAnsi="Arial" w:cs="Times New Roman"/>
      <w:i/>
      <w:color w:val="00338D"/>
      <w:sz w:val="24"/>
      <w:szCs w:val="20"/>
    </w:rPr>
  </w:style>
  <w:style w:type="paragraph" w:customStyle="1" w:styleId="AppendixHeading5">
    <w:name w:val="Appendix Heading 5"/>
    <w:basedOn w:val="Heading5"/>
    <w:next w:val="BodyText"/>
    <w:qFormat/>
    <w:rsid w:val="004103CB"/>
    <w:pPr>
      <w:keepLines w:val="0"/>
      <w:numPr>
        <w:ilvl w:val="4"/>
        <w:numId w:val="1"/>
      </w:numPr>
      <w:tabs>
        <w:tab w:val="num" w:pos="360"/>
        <w:tab w:val="num" w:pos="2232"/>
      </w:tabs>
      <w:spacing w:before="400" w:after="100" w:afterAutospacing="1" w:line="260" w:lineRule="exact"/>
      <w:ind w:left="0" w:firstLine="0"/>
      <w:jc w:val="left"/>
      <w:outlineLvl w:val="9"/>
    </w:pPr>
    <w:rPr>
      <w:rFonts w:ascii="Univers for KPMG" w:eastAsia="Times New Roman" w:hAnsi="Univers for KPMG" w:cs="Times New Roman"/>
      <w:b/>
      <w:i/>
      <w:color w:val="00338D"/>
      <w:sz w:val="22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4103CB"/>
  </w:style>
  <w:style w:type="character" w:customStyle="1" w:styleId="BodyTextChar">
    <w:name w:val="Body Text Char"/>
    <w:basedOn w:val="DefaultParagraphFont"/>
    <w:link w:val="BodyText"/>
    <w:uiPriority w:val="99"/>
    <w:semiHidden/>
    <w:rsid w:val="004103CB"/>
    <w:rPr>
      <w:rFonts w:ascii="Arial" w:hAnsi="Arial"/>
      <w:color w:val="000000" w:themeColor="text1"/>
      <w:sz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03CB"/>
    <w:rPr>
      <w:rFonts w:asciiTheme="majorHAnsi" w:eastAsiaTheme="majorEastAsia" w:hAnsiTheme="majorHAnsi" w:cstheme="majorBidi"/>
      <w:color w:val="2F5496" w:themeColor="accent1" w:themeShade="BF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3B6A66-76EC-40FE-AACE-613E68892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1921</Words>
  <Characters>1096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Janis Laucis</dc:creator>
  <cp:keywords/>
  <dc:description/>
  <cp:lastModifiedBy>Martins.Kleins</cp:lastModifiedBy>
  <cp:revision>35</cp:revision>
  <cp:lastPrinted>2021-07-02T07:06:00Z</cp:lastPrinted>
  <dcterms:created xsi:type="dcterms:W3CDTF">2021-07-02T08:00:00Z</dcterms:created>
  <dcterms:modified xsi:type="dcterms:W3CDTF">2022-01-21T12:18:00Z</dcterms:modified>
</cp:coreProperties>
</file>