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EB0DB1" w:rsidP="005E3C56">
      <w:pPr>
        <w:jc w:val="center"/>
        <w:rPr>
          <w:lang w:val="lv-LV"/>
        </w:rPr>
      </w:pPr>
      <w:r>
        <w:rPr>
          <w:lang w:val="lv-LV"/>
        </w:rPr>
        <w:t>Birži, Salas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EB0DB1">
        <w:rPr>
          <w:bCs/>
          <w:iCs/>
          <w:color w:val="000000"/>
          <w:szCs w:val="24"/>
        </w:rPr>
        <w:t>9</w:t>
      </w:r>
      <w:r w:rsidRPr="00E3488C">
        <w:rPr>
          <w:bCs/>
          <w:iCs/>
          <w:color w:val="000000"/>
          <w:szCs w:val="24"/>
        </w:rPr>
        <w:t>.0</w:t>
      </w:r>
      <w:r w:rsidR="00EB0DB1">
        <w:rPr>
          <w:bCs/>
          <w:iCs/>
          <w:color w:val="000000"/>
          <w:szCs w:val="24"/>
        </w:rPr>
        <w:t>9</w:t>
      </w:r>
      <w:r w:rsidRPr="00E3488C">
        <w:rPr>
          <w:bCs/>
          <w:iCs/>
          <w:color w:val="000000"/>
          <w:szCs w:val="24"/>
        </w:rPr>
        <w:t>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D96CDF">
        <w:rPr>
          <w:szCs w:val="24"/>
        </w:rPr>
        <w:t>2</w:t>
      </w:r>
      <w:r w:rsidR="00575CD9">
        <w:rPr>
          <w:szCs w:val="24"/>
        </w:rPr>
        <w:t>7</w:t>
      </w:r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Nr.</w:t>
      </w:r>
      <w:r w:rsidR="00CC55DC">
        <w:rPr>
          <w:szCs w:val="24"/>
        </w:rPr>
        <w:t>3</w:t>
      </w:r>
      <w:r w:rsidRPr="00856E1F">
        <w:rPr>
          <w:szCs w:val="24"/>
        </w:rPr>
        <w:t>.</w:t>
      </w:r>
    </w:p>
    <w:p w:rsidR="005C7B60" w:rsidRDefault="005C7B60" w:rsidP="005C7B60">
      <w:pPr>
        <w:pStyle w:val="HTMLPreformatted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F5C49" w:rsidRPr="009645D8" w:rsidRDefault="004F5C49" w:rsidP="009645D8">
      <w:pPr>
        <w:pStyle w:val="NoSpacing"/>
        <w:rPr>
          <w:b/>
        </w:rPr>
      </w:pPr>
      <w:r w:rsidRPr="009645D8">
        <w:rPr>
          <w:b/>
        </w:rPr>
        <w:t xml:space="preserve">Par dalību projektā “Latvijas un Krievijas mazo un vidējo uzņēmumu un konkurētspējas stiprināšana pārrobežas tirgus apgūšanai” </w:t>
      </w:r>
    </w:p>
    <w:p w:rsidR="004F5C49" w:rsidRPr="0021193D" w:rsidRDefault="004F5C49" w:rsidP="004F5C49">
      <w:pPr>
        <w:jc w:val="both"/>
        <w:rPr>
          <w:color w:val="FF0000"/>
          <w:szCs w:val="24"/>
          <w:lang w:val="lv-LV"/>
        </w:rPr>
      </w:pPr>
    </w:p>
    <w:p w:rsidR="004F5C49" w:rsidRPr="009D541F" w:rsidRDefault="004F5C49" w:rsidP="004F5C49">
      <w:pPr>
        <w:jc w:val="both"/>
        <w:rPr>
          <w:szCs w:val="24"/>
          <w:lang w:val="lv-LV"/>
        </w:rPr>
      </w:pPr>
      <w:r w:rsidRPr="009D541F">
        <w:rPr>
          <w:szCs w:val="24"/>
          <w:lang w:val="lv-LV"/>
        </w:rPr>
        <w:t>Saskaņā ar Zemgales plān</w:t>
      </w:r>
      <w:r w:rsidR="00575CD9" w:rsidRPr="009D541F">
        <w:rPr>
          <w:szCs w:val="24"/>
          <w:lang w:val="lv-LV"/>
        </w:rPr>
        <w:t>ošanas reģiona (ZPR) nolikuma 61</w:t>
      </w:r>
      <w:r w:rsidRPr="009D541F">
        <w:rPr>
          <w:szCs w:val="24"/>
          <w:lang w:val="lv-LV"/>
        </w:rPr>
        <w:t>.9 punktu un 6</w:t>
      </w:r>
      <w:r w:rsidR="00575CD9" w:rsidRPr="009D541F">
        <w:rPr>
          <w:szCs w:val="24"/>
          <w:lang w:val="lv-LV"/>
        </w:rPr>
        <w:t>1</w:t>
      </w:r>
      <w:r w:rsidRPr="009D541F">
        <w:rPr>
          <w:szCs w:val="24"/>
          <w:lang w:val="lv-LV"/>
        </w:rPr>
        <w:t>.1</w:t>
      </w:r>
      <w:r w:rsidR="00575CD9" w:rsidRPr="009D541F">
        <w:rPr>
          <w:szCs w:val="24"/>
          <w:lang w:val="lv-LV"/>
        </w:rPr>
        <w:t>3</w:t>
      </w:r>
      <w:r w:rsidRPr="009D541F">
        <w:rPr>
          <w:szCs w:val="24"/>
          <w:lang w:val="lv-LV"/>
        </w:rPr>
        <w:t>.punktu, kā arī Zemgales plānošanas reģiona attīstības programmas (2014-2020) 1. prioritātes</w:t>
      </w:r>
      <w:r w:rsidRPr="009D541F">
        <w:rPr>
          <w:b/>
          <w:szCs w:val="24"/>
          <w:lang w:val="lv-LV"/>
        </w:rPr>
        <w:t xml:space="preserve"> </w:t>
      </w:r>
      <w:r w:rsidRPr="009D541F">
        <w:rPr>
          <w:i/>
          <w:szCs w:val="24"/>
          <w:lang w:val="lv-LV"/>
        </w:rPr>
        <w:t>“Uzņēmējdarbībai pievilcīga vide – bāze inovācijām ilgtermiņā”,</w:t>
      </w:r>
      <w:r w:rsidRPr="009D541F">
        <w:rPr>
          <w:b/>
          <w:i/>
          <w:szCs w:val="24"/>
          <w:lang w:val="lv-LV"/>
        </w:rPr>
        <w:t xml:space="preserve"> </w:t>
      </w:r>
      <w:r w:rsidRPr="009D541F">
        <w:rPr>
          <w:szCs w:val="24"/>
          <w:lang w:val="lv-LV"/>
        </w:rPr>
        <w:t>1. rīcības virzienam</w:t>
      </w:r>
      <w:r w:rsidRPr="009D541F">
        <w:rPr>
          <w:i/>
          <w:szCs w:val="24"/>
          <w:lang w:val="lv-LV"/>
        </w:rPr>
        <w:t xml:space="preserve"> “Veicināt uzņēmējdarbības attīstību reģiona perspektīvajās ekonomikas nozarēs: lauksaimniecībā, pārtikas rūpniecībā, mežsaimniecībā, kokapstrādē, ieguves rūpniecībā un karjeru iestrādē, metālapstrādē un mašīnbūvē, ķīmijas rūpniecībā, tūrismā u.c.”</w:t>
      </w:r>
      <w:r w:rsidRPr="009D541F">
        <w:rPr>
          <w:b/>
          <w:i/>
          <w:szCs w:val="24"/>
          <w:lang w:val="lv-LV"/>
        </w:rPr>
        <w:t xml:space="preserve"> </w:t>
      </w:r>
      <w:r w:rsidRPr="009D541F">
        <w:rPr>
          <w:szCs w:val="24"/>
          <w:lang w:val="lv-LV"/>
        </w:rPr>
        <w:t>un 2. rīcības virzienam</w:t>
      </w:r>
      <w:r w:rsidRPr="009D541F">
        <w:rPr>
          <w:b/>
          <w:szCs w:val="24"/>
          <w:lang w:val="lv-LV"/>
        </w:rPr>
        <w:t xml:space="preserve"> </w:t>
      </w:r>
      <w:r w:rsidRPr="009D541F">
        <w:rPr>
          <w:szCs w:val="24"/>
          <w:lang w:val="lv-LV"/>
        </w:rPr>
        <w:t xml:space="preserve">“Uzlabot reģiona uzņēmumu konkurētspēju, stiprinot savstarpējo sadarbību un palielinot produkcijas realizācijas iespējas iekšējos un ārējos tirgos.”, Zemgales plānošanas reģiona attīstības padome </w:t>
      </w:r>
    </w:p>
    <w:p w:rsidR="004F5C49" w:rsidRPr="009D541F" w:rsidRDefault="004F5C49" w:rsidP="004F5C49">
      <w:pPr>
        <w:jc w:val="both"/>
        <w:rPr>
          <w:b/>
          <w:szCs w:val="24"/>
          <w:lang w:val="lv-LV"/>
        </w:rPr>
      </w:pPr>
      <w:r w:rsidRPr="009D541F">
        <w:rPr>
          <w:b/>
          <w:szCs w:val="24"/>
          <w:lang w:val="lv-LV"/>
        </w:rPr>
        <w:t>n o l e m j:</w:t>
      </w:r>
    </w:p>
    <w:p w:rsidR="004F5C49" w:rsidRPr="009D541F" w:rsidRDefault="004F5C49" w:rsidP="004F5C49">
      <w:pPr>
        <w:jc w:val="both"/>
        <w:rPr>
          <w:szCs w:val="24"/>
          <w:lang w:val="lv-LV"/>
        </w:rPr>
      </w:pPr>
    </w:p>
    <w:p w:rsidR="004F5C49" w:rsidRPr="009D541F" w:rsidRDefault="004F5C49" w:rsidP="009645D8">
      <w:pPr>
        <w:pStyle w:val="ListParagraph"/>
        <w:numPr>
          <w:ilvl w:val="0"/>
          <w:numId w:val="46"/>
        </w:numPr>
        <w:jc w:val="both"/>
        <w:rPr>
          <w:b/>
          <w:szCs w:val="24"/>
          <w:lang w:val="lv-LV"/>
        </w:rPr>
      </w:pPr>
      <w:r w:rsidRPr="009D541F">
        <w:rPr>
          <w:szCs w:val="24"/>
          <w:lang w:val="lv-LV"/>
        </w:rPr>
        <w:t xml:space="preserve">Atbalstīt Zemgales plānošanas reģiona dalību projektā </w:t>
      </w:r>
      <w:r w:rsidRPr="009D541F">
        <w:rPr>
          <w:b/>
          <w:szCs w:val="24"/>
          <w:lang w:val="lv-LV"/>
        </w:rPr>
        <w:t>“Latvijas un Krievijas mazo un vidējo uzņēmumu un konkurētspējas stiprināšana pārrobežas tirgus apg</w:t>
      </w:r>
      <w:r w:rsidR="00575CD9" w:rsidRPr="009D541F">
        <w:rPr>
          <w:b/>
          <w:szCs w:val="24"/>
          <w:lang w:val="lv-LV"/>
        </w:rPr>
        <w:t>ūšanai”</w:t>
      </w:r>
      <w:r w:rsidR="00575CD9" w:rsidRPr="009D541F">
        <w:rPr>
          <w:szCs w:val="24"/>
          <w:lang w:val="lv-LV"/>
        </w:rPr>
        <w:t xml:space="preserve"> kā vadošajam partnerim</w:t>
      </w:r>
      <w:r w:rsidR="009645D8" w:rsidRPr="009D541F">
        <w:rPr>
          <w:szCs w:val="24"/>
          <w:lang w:val="lv-LV"/>
        </w:rPr>
        <w:t xml:space="preserve">. </w:t>
      </w:r>
      <w:r w:rsidR="00575CD9" w:rsidRPr="009D541F">
        <w:rPr>
          <w:szCs w:val="24"/>
        </w:rPr>
        <w:t xml:space="preserve"> </w:t>
      </w:r>
    </w:p>
    <w:p w:rsidR="004F5C49" w:rsidRPr="009D541F" w:rsidRDefault="004F5C49" w:rsidP="004F5C49">
      <w:pPr>
        <w:jc w:val="both"/>
        <w:rPr>
          <w:szCs w:val="24"/>
          <w:lang w:val="lv-LV"/>
        </w:rPr>
      </w:pPr>
    </w:p>
    <w:p w:rsidR="004F5C49" w:rsidRPr="009D541F" w:rsidRDefault="004F5C49" w:rsidP="009645D8">
      <w:pPr>
        <w:pStyle w:val="ListParagraph"/>
        <w:numPr>
          <w:ilvl w:val="0"/>
          <w:numId w:val="46"/>
        </w:numPr>
        <w:jc w:val="both"/>
        <w:rPr>
          <w:szCs w:val="24"/>
          <w:lang w:val="lv-LV"/>
        </w:rPr>
      </w:pPr>
      <w:r w:rsidRPr="009D541F">
        <w:rPr>
          <w:szCs w:val="24"/>
          <w:lang w:val="lv-LV"/>
        </w:rPr>
        <w:t xml:space="preserve">Uzdot Zemgales plānošanas reģiona administrācijai nodrošināt vajadzīgās informācijas sagatavošanu un iesniegšanu </w:t>
      </w:r>
      <w:r w:rsidR="009645D8" w:rsidRPr="009D541F">
        <w:rPr>
          <w:szCs w:val="24"/>
          <w:lang w:val="lv-LV"/>
        </w:rPr>
        <w:t>Latvijas – Krievijas pārrobežu sadarbības programmā 2014.-</w:t>
      </w:r>
      <w:proofErr w:type="gramStart"/>
      <w:r w:rsidR="009645D8" w:rsidRPr="009D541F">
        <w:rPr>
          <w:szCs w:val="24"/>
          <w:lang w:val="lv-LV"/>
        </w:rPr>
        <w:t>2020.gadam</w:t>
      </w:r>
      <w:proofErr w:type="gramEnd"/>
      <w:r w:rsidR="009645D8" w:rsidRPr="009D541F">
        <w:rPr>
          <w:szCs w:val="24"/>
          <w:lang w:val="lv-LV"/>
        </w:rPr>
        <w:t xml:space="preserve"> Eiropas Kaimiņattiecību instrumenta ietvaros.</w:t>
      </w:r>
    </w:p>
    <w:p w:rsidR="004F5C49" w:rsidRPr="009D541F" w:rsidRDefault="004F5C49" w:rsidP="004F5C49">
      <w:pPr>
        <w:pStyle w:val="ListParagraph"/>
        <w:rPr>
          <w:szCs w:val="24"/>
          <w:lang w:val="lv-LV"/>
        </w:rPr>
      </w:pPr>
    </w:p>
    <w:p w:rsidR="004F5C49" w:rsidRPr="009D541F" w:rsidRDefault="004F5C49" w:rsidP="004F5C49">
      <w:pPr>
        <w:pStyle w:val="ListParagraph"/>
        <w:numPr>
          <w:ilvl w:val="0"/>
          <w:numId w:val="46"/>
        </w:numPr>
        <w:rPr>
          <w:szCs w:val="24"/>
          <w:lang w:val="lv-LV"/>
        </w:rPr>
      </w:pPr>
      <w:r w:rsidRPr="009D541F">
        <w:rPr>
          <w:szCs w:val="24"/>
          <w:lang w:val="lv-LV"/>
        </w:rPr>
        <w:t>Kontroli</w:t>
      </w:r>
      <w:r w:rsidRPr="009D541F">
        <w:rPr>
          <w:rFonts w:eastAsia="Times New Roman"/>
          <w:szCs w:val="24"/>
        </w:rPr>
        <w:t xml:space="preserve"> par </w:t>
      </w:r>
      <w:proofErr w:type="spellStart"/>
      <w:r w:rsidRPr="009D541F">
        <w:rPr>
          <w:rFonts w:eastAsia="Times New Roman"/>
          <w:szCs w:val="24"/>
        </w:rPr>
        <w:t>lēmuma</w:t>
      </w:r>
      <w:proofErr w:type="spellEnd"/>
      <w:r w:rsidRPr="009D541F">
        <w:rPr>
          <w:rFonts w:eastAsia="Times New Roman"/>
          <w:szCs w:val="24"/>
        </w:rPr>
        <w:t xml:space="preserve"> </w:t>
      </w:r>
      <w:proofErr w:type="spellStart"/>
      <w:r w:rsidRPr="009D541F">
        <w:rPr>
          <w:rFonts w:eastAsia="Times New Roman"/>
          <w:szCs w:val="24"/>
        </w:rPr>
        <w:t>izpildi</w:t>
      </w:r>
      <w:proofErr w:type="spellEnd"/>
      <w:r w:rsidRPr="009D541F">
        <w:rPr>
          <w:rFonts w:eastAsia="Times New Roman"/>
          <w:szCs w:val="24"/>
        </w:rPr>
        <w:t xml:space="preserve"> </w:t>
      </w:r>
      <w:proofErr w:type="spellStart"/>
      <w:r w:rsidRPr="009D541F">
        <w:rPr>
          <w:rFonts w:eastAsia="Times New Roman"/>
          <w:szCs w:val="24"/>
        </w:rPr>
        <w:t>uzdot</w:t>
      </w:r>
      <w:proofErr w:type="spellEnd"/>
      <w:r w:rsidRPr="009D541F">
        <w:rPr>
          <w:rFonts w:eastAsia="Times New Roman"/>
          <w:szCs w:val="24"/>
        </w:rPr>
        <w:t xml:space="preserve"> ZPR </w:t>
      </w:r>
      <w:proofErr w:type="spellStart"/>
      <w:r w:rsidRPr="009D541F">
        <w:rPr>
          <w:rFonts w:eastAsia="Times New Roman"/>
          <w:szCs w:val="24"/>
        </w:rPr>
        <w:t>izpilddirektoram</w:t>
      </w:r>
      <w:proofErr w:type="spellEnd"/>
      <w:r w:rsidRPr="009D541F">
        <w:rPr>
          <w:rFonts w:eastAsia="Times New Roman"/>
          <w:szCs w:val="24"/>
        </w:rPr>
        <w:t xml:space="preserve"> V. </w:t>
      </w:r>
      <w:proofErr w:type="spellStart"/>
      <w:r w:rsidRPr="009D541F">
        <w:rPr>
          <w:rFonts w:eastAsia="Times New Roman"/>
          <w:szCs w:val="24"/>
        </w:rPr>
        <w:t>Veipam</w:t>
      </w:r>
      <w:proofErr w:type="spellEnd"/>
      <w:r w:rsidR="009D541F">
        <w:rPr>
          <w:rFonts w:eastAsia="Times New Roman"/>
          <w:szCs w:val="24"/>
        </w:rPr>
        <w:t>.</w:t>
      </w:r>
    </w:p>
    <w:p w:rsidR="004F5C49" w:rsidRPr="009D541F" w:rsidRDefault="004F5C49" w:rsidP="004F5C49">
      <w:pPr>
        <w:jc w:val="both"/>
        <w:rPr>
          <w:szCs w:val="24"/>
          <w:lang w:val="lv-LV"/>
        </w:rPr>
      </w:pPr>
    </w:p>
    <w:p w:rsidR="004F5C49" w:rsidRPr="009D541F" w:rsidRDefault="004F5C49" w:rsidP="004F5C49">
      <w:pPr>
        <w:rPr>
          <w:i/>
          <w:szCs w:val="24"/>
          <w:lang w:val="lv-LV"/>
        </w:rPr>
      </w:pPr>
    </w:p>
    <w:p w:rsidR="00CC55DC" w:rsidRPr="009D541F" w:rsidRDefault="00CC55DC" w:rsidP="00CC55DC">
      <w:pPr>
        <w:jc w:val="both"/>
        <w:rPr>
          <w:szCs w:val="24"/>
        </w:rPr>
      </w:pPr>
      <w:proofErr w:type="spellStart"/>
      <w:r w:rsidRPr="009D541F">
        <w:rPr>
          <w:szCs w:val="24"/>
        </w:rPr>
        <w:t>Padomes</w:t>
      </w:r>
      <w:proofErr w:type="spellEnd"/>
      <w:r w:rsidRPr="009D541F">
        <w:rPr>
          <w:szCs w:val="24"/>
        </w:rPr>
        <w:t xml:space="preserve"> </w:t>
      </w:r>
      <w:proofErr w:type="spellStart"/>
      <w:r w:rsidRPr="009D541F">
        <w:rPr>
          <w:szCs w:val="24"/>
        </w:rPr>
        <w:t>priekšsēdētājs</w:t>
      </w:r>
      <w:proofErr w:type="spellEnd"/>
      <w:r w:rsidRPr="009D541F">
        <w:rPr>
          <w:szCs w:val="24"/>
        </w:rPr>
        <w:tab/>
      </w:r>
      <w:r w:rsidR="00F304D7" w:rsidRPr="009D541F">
        <w:rPr>
          <w:szCs w:val="24"/>
        </w:rPr>
        <w:t>(</w:t>
      </w:r>
      <w:proofErr w:type="spellStart"/>
      <w:r w:rsidR="00EB0DB1" w:rsidRPr="009D541F">
        <w:rPr>
          <w:szCs w:val="24"/>
        </w:rPr>
        <w:t>personīgais</w:t>
      </w:r>
      <w:proofErr w:type="spellEnd"/>
      <w:r w:rsidR="00270B6D" w:rsidRPr="009D541F">
        <w:rPr>
          <w:szCs w:val="24"/>
        </w:rPr>
        <w:t xml:space="preserve"> </w:t>
      </w:r>
      <w:proofErr w:type="spellStart"/>
      <w:r w:rsidR="00EB0DB1" w:rsidRPr="009D541F">
        <w:rPr>
          <w:szCs w:val="24"/>
        </w:rPr>
        <w:t>paraksts</w:t>
      </w:r>
      <w:proofErr w:type="spellEnd"/>
      <w:r w:rsidR="00EB0DB1" w:rsidRPr="009D541F">
        <w:rPr>
          <w:szCs w:val="24"/>
        </w:rPr>
        <w:t>)</w:t>
      </w:r>
      <w:r w:rsidRPr="009D541F">
        <w:rPr>
          <w:szCs w:val="24"/>
        </w:rPr>
        <w:tab/>
      </w:r>
      <w:r w:rsidRPr="009D541F">
        <w:rPr>
          <w:szCs w:val="24"/>
        </w:rPr>
        <w:tab/>
      </w:r>
      <w:r w:rsidRPr="009D541F">
        <w:rPr>
          <w:szCs w:val="24"/>
        </w:rPr>
        <w:tab/>
      </w:r>
      <w:r w:rsidRPr="009D541F">
        <w:rPr>
          <w:szCs w:val="24"/>
        </w:rPr>
        <w:tab/>
        <w:t>A. OKMANIS</w:t>
      </w:r>
    </w:p>
    <w:p w:rsidR="00EB0DB1" w:rsidRPr="009D541F" w:rsidRDefault="00EB0DB1" w:rsidP="00CC55DC">
      <w:pPr>
        <w:jc w:val="both"/>
        <w:rPr>
          <w:szCs w:val="24"/>
        </w:rPr>
      </w:pPr>
      <w:r w:rsidRPr="009D541F">
        <w:rPr>
          <w:szCs w:val="24"/>
        </w:rPr>
        <w:t>(</w:t>
      </w:r>
      <w:proofErr w:type="spellStart"/>
      <w:proofErr w:type="gramStart"/>
      <w:r w:rsidRPr="009D541F">
        <w:rPr>
          <w:szCs w:val="24"/>
        </w:rPr>
        <w:t>zīmogs</w:t>
      </w:r>
      <w:proofErr w:type="spellEnd"/>
      <w:proofErr w:type="gramEnd"/>
      <w:r w:rsidRPr="009D541F">
        <w:rPr>
          <w:szCs w:val="24"/>
        </w:rPr>
        <w:t>)</w:t>
      </w:r>
    </w:p>
    <w:p w:rsidR="00CC55DC" w:rsidRPr="009D541F" w:rsidRDefault="00CC55DC" w:rsidP="00CC55DC">
      <w:pPr>
        <w:rPr>
          <w:color w:val="000000"/>
          <w:szCs w:val="24"/>
          <w:lang w:val="lv-LV"/>
        </w:rPr>
      </w:pPr>
    </w:p>
    <w:p w:rsidR="00EB0DB1" w:rsidRPr="009D541F" w:rsidRDefault="00CC55DC" w:rsidP="00AE5600">
      <w:pPr>
        <w:rPr>
          <w:i/>
          <w:color w:val="000000"/>
          <w:szCs w:val="24"/>
          <w:lang w:val="lv-LV"/>
        </w:rPr>
      </w:pPr>
      <w:r w:rsidRPr="009D541F">
        <w:rPr>
          <w:i/>
          <w:color w:val="000000"/>
          <w:szCs w:val="24"/>
          <w:u w:val="single"/>
          <w:lang w:val="lv-LV"/>
        </w:rPr>
        <w:t>Izsūtīt:</w:t>
      </w:r>
      <w:r w:rsidR="005C7B60" w:rsidRPr="009D541F">
        <w:rPr>
          <w:i/>
          <w:color w:val="000000"/>
          <w:szCs w:val="24"/>
          <w:lang w:val="lv-LV"/>
        </w:rPr>
        <w:t xml:space="preserve"> lietā.</w:t>
      </w:r>
    </w:p>
    <w:p w:rsidR="007B4718" w:rsidRPr="009645D8" w:rsidRDefault="007B4718" w:rsidP="00AE5600">
      <w:pPr>
        <w:rPr>
          <w:b/>
          <w:i/>
          <w:sz w:val="22"/>
          <w:u w:val="single"/>
        </w:rPr>
      </w:pPr>
    </w:p>
    <w:p w:rsidR="00EB0DB1" w:rsidRPr="009645D8" w:rsidRDefault="00EB0DB1" w:rsidP="00070D5B">
      <w:pPr>
        <w:pStyle w:val="NoSpacing"/>
        <w:rPr>
          <w:b/>
          <w:i/>
          <w:sz w:val="22"/>
          <w:szCs w:val="22"/>
          <w:u w:val="single"/>
        </w:rPr>
      </w:pPr>
      <w:r w:rsidRPr="009645D8">
        <w:rPr>
          <w:b/>
          <w:i/>
          <w:sz w:val="22"/>
          <w:szCs w:val="22"/>
          <w:u w:val="single"/>
        </w:rPr>
        <w:t>Noraksts pareizs:</w:t>
      </w:r>
    </w:p>
    <w:p w:rsidR="00EB0DB1" w:rsidRPr="009645D8" w:rsidRDefault="007B4718" w:rsidP="00070D5B">
      <w:pPr>
        <w:pStyle w:val="NoSpacing"/>
        <w:rPr>
          <w:sz w:val="22"/>
          <w:szCs w:val="22"/>
        </w:rPr>
      </w:pPr>
      <w:r w:rsidRPr="009645D8">
        <w:rPr>
          <w:sz w:val="22"/>
          <w:szCs w:val="22"/>
        </w:rPr>
        <w:t xml:space="preserve">Administrācijas vadītāja </w:t>
      </w:r>
      <w:r w:rsidRPr="009645D8">
        <w:rPr>
          <w:sz w:val="22"/>
          <w:szCs w:val="22"/>
        </w:rPr>
        <w:tab/>
      </w:r>
      <w:r w:rsidRPr="009645D8">
        <w:rPr>
          <w:sz w:val="22"/>
          <w:szCs w:val="22"/>
        </w:rPr>
        <w:tab/>
      </w:r>
      <w:r w:rsidRPr="009645D8">
        <w:rPr>
          <w:sz w:val="22"/>
          <w:szCs w:val="22"/>
        </w:rPr>
        <w:tab/>
        <w:t>S.OZOLA</w:t>
      </w:r>
    </w:p>
    <w:p w:rsidR="00FD6BC0" w:rsidRDefault="00EB0DB1" w:rsidP="00EB0DB1">
      <w:pPr>
        <w:pStyle w:val="NoSpacing"/>
        <w:rPr>
          <w:sz w:val="22"/>
          <w:szCs w:val="22"/>
        </w:rPr>
      </w:pPr>
      <w:r w:rsidRPr="009645D8">
        <w:rPr>
          <w:sz w:val="22"/>
          <w:szCs w:val="22"/>
        </w:rPr>
        <w:t>2</w:t>
      </w:r>
      <w:r w:rsidR="007B4718" w:rsidRPr="009645D8">
        <w:rPr>
          <w:sz w:val="22"/>
          <w:szCs w:val="22"/>
        </w:rPr>
        <w:t>1</w:t>
      </w:r>
      <w:r w:rsidRPr="009645D8">
        <w:rPr>
          <w:sz w:val="22"/>
          <w:szCs w:val="22"/>
        </w:rPr>
        <w:t>.09.2017., Jelgavā</w:t>
      </w:r>
    </w:p>
    <w:p w:rsidR="009D541F" w:rsidRDefault="009D541F" w:rsidP="00EB0DB1">
      <w:pPr>
        <w:pStyle w:val="NoSpacing"/>
        <w:rPr>
          <w:sz w:val="22"/>
          <w:szCs w:val="22"/>
        </w:rPr>
      </w:pPr>
    </w:p>
    <w:p w:rsidR="009D541F" w:rsidRPr="006E37F4" w:rsidRDefault="009D541F" w:rsidP="009D541F">
      <w:pPr>
        <w:jc w:val="right"/>
        <w:rPr>
          <w:szCs w:val="24"/>
          <w:lang w:val="lv-LV"/>
        </w:rPr>
      </w:pPr>
      <w:r w:rsidRPr="006E37F4">
        <w:rPr>
          <w:szCs w:val="24"/>
          <w:lang w:val="lv-LV"/>
        </w:rPr>
        <w:lastRenderedPageBreak/>
        <w:t xml:space="preserve">Pielikums </w:t>
      </w:r>
    </w:p>
    <w:p w:rsidR="009D541F" w:rsidRDefault="009D541F" w:rsidP="009D541F">
      <w:pPr>
        <w:jc w:val="right"/>
        <w:rPr>
          <w:szCs w:val="24"/>
          <w:lang w:val="lv-LV"/>
        </w:rPr>
      </w:pPr>
      <w:r w:rsidRPr="006E37F4">
        <w:rPr>
          <w:szCs w:val="24"/>
          <w:lang w:val="lv-LV"/>
        </w:rPr>
        <w:t xml:space="preserve">ZPRAP 19.09.2017. </w:t>
      </w:r>
    </w:p>
    <w:p w:rsidR="009D541F" w:rsidRPr="006E37F4" w:rsidRDefault="009D541F" w:rsidP="009D541F">
      <w:pPr>
        <w:jc w:val="right"/>
        <w:rPr>
          <w:szCs w:val="24"/>
          <w:lang w:val="lv-LV"/>
        </w:rPr>
      </w:pPr>
      <w:r w:rsidRPr="006E37F4">
        <w:rPr>
          <w:szCs w:val="24"/>
          <w:lang w:val="lv-LV"/>
        </w:rPr>
        <w:t>lēmumam Nr.</w:t>
      </w:r>
      <w:r>
        <w:rPr>
          <w:szCs w:val="24"/>
          <w:lang w:val="lv-LV"/>
        </w:rPr>
        <w:t>27.,</w:t>
      </w:r>
      <w:r w:rsidRPr="006E37F4">
        <w:rPr>
          <w:szCs w:val="24"/>
          <w:lang w:val="lv-LV"/>
        </w:rPr>
        <w:t xml:space="preserve"> Prot. Nr.</w:t>
      </w:r>
      <w:r>
        <w:rPr>
          <w:szCs w:val="24"/>
          <w:lang w:val="lv-LV"/>
        </w:rPr>
        <w:t>3</w:t>
      </w:r>
      <w:r w:rsidRPr="006E37F4">
        <w:rPr>
          <w:szCs w:val="24"/>
          <w:lang w:val="lv-LV"/>
        </w:rPr>
        <w:t>.</w:t>
      </w:r>
    </w:p>
    <w:p w:rsidR="009D541F" w:rsidRPr="006E37F4" w:rsidRDefault="009D541F" w:rsidP="009D541F">
      <w:pPr>
        <w:jc w:val="center"/>
        <w:rPr>
          <w:b/>
          <w:szCs w:val="24"/>
          <w:lang w:val="lv-LV"/>
        </w:rPr>
      </w:pPr>
    </w:p>
    <w:p w:rsidR="009D541F" w:rsidRPr="009D541F" w:rsidRDefault="009D541F" w:rsidP="009D541F">
      <w:pPr>
        <w:jc w:val="center"/>
        <w:rPr>
          <w:b/>
          <w:sz w:val="28"/>
          <w:szCs w:val="28"/>
          <w:lang w:val="lv-LV"/>
        </w:rPr>
      </w:pPr>
      <w:r w:rsidRPr="009D541F">
        <w:rPr>
          <w:b/>
          <w:sz w:val="28"/>
          <w:szCs w:val="28"/>
          <w:lang w:val="lv-LV"/>
        </w:rPr>
        <w:t>Projekta koncepts</w:t>
      </w:r>
    </w:p>
    <w:p w:rsidR="009D541F" w:rsidRPr="009D541F" w:rsidRDefault="009D541F" w:rsidP="009D541F">
      <w:pPr>
        <w:jc w:val="center"/>
        <w:rPr>
          <w:b/>
          <w:sz w:val="28"/>
          <w:szCs w:val="28"/>
          <w:lang w:val="lv-LV"/>
        </w:rPr>
      </w:pPr>
      <w:r w:rsidRPr="009D541F">
        <w:rPr>
          <w:b/>
          <w:sz w:val="28"/>
          <w:szCs w:val="28"/>
          <w:lang w:val="lv-LV"/>
        </w:rPr>
        <w:t>uz LAT - RUS 1.konkursu</w:t>
      </w:r>
    </w:p>
    <w:p w:rsidR="009D541F" w:rsidRDefault="009D541F" w:rsidP="009D541F">
      <w:pPr>
        <w:jc w:val="center"/>
        <w:rPr>
          <w:b/>
          <w:sz w:val="22"/>
          <w:lang w:val="lv-LV"/>
        </w:rPr>
      </w:pPr>
    </w:p>
    <w:p w:rsidR="009D541F" w:rsidRPr="00504085" w:rsidRDefault="009D541F" w:rsidP="009D541F">
      <w:pPr>
        <w:rPr>
          <w:sz w:val="22"/>
          <w:lang w:val="lv-LV"/>
        </w:rPr>
      </w:pPr>
      <w:r>
        <w:rPr>
          <w:b/>
          <w:sz w:val="22"/>
          <w:lang w:val="lv-LV"/>
        </w:rPr>
        <w:t>Prioritāte:</w:t>
      </w:r>
      <w:r w:rsidRPr="00DF1B9A">
        <w:rPr>
          <w:szCs w:val="24"/>
          <w:lang w:val="lv-LV"/>
        </w:rPr>
        <w:t xml:space="preserve"> </w:t>
      </w:r>
      <w:r>
        <w:rPr>
          <w:szCs w:val="24"/>
          <w:lang w:val="lv-LV"/>
        </w:rPr>
        <w:t>TM1</w:t>
      </w:r>
      <w:proofErr w:type="gramStart"/>
      <w:r>
        <w:rPr>
          <w:szCs w:val="24"/>
          <w:lang w:val="lv-LV"/>
        </w:rPr>
        <w:t xml:space="preserve"> </w:t>
      </w:r>
      <w:r w:rsidRPr="00732764">
        <w:rPr>
          <w:szCs w:val="24"/>
          <w:lang w:val="lv-LV"/>
        </w:rPr>
        <w:t xml:space="preserve"> </w:t>
      </w:r>
      <w:proofErr w:type="gramEnd"/>
      <w:r>
        <w:rPr>
          <w:szCs w:val="24"/>
          <w:lang w:val="lv-LV"/>
        </w:rPr>
        <w:t>„</w:t>
      </w:r>
      <w:r>
        <w:rPr>
          <w:bCs/>
          <w:szCs w:val="24"/>
          <w:lang w:val="lv-LV"/>
        </w:rPr>
        <w:t>Uzlabot mazo un vidējo uzņēmumu konkurētspēju”</w:t>
      </w:r>
    </w:p>
    <w:p w:rsidR="009D541F" w:rsidRDefault="009D541F" w:rsidP="009D541F">
      <w:pPr>
        <w:tabs>
          <w:tab w:val="left" w:pos="3810"/>
        </w:tabs>
        <w:rPr>
          <w:b/>
          <w:sz w:val="22"/>
          <w:lang w:val="lv-LV"/>
        </w:rPr>
      </w:pPr>
      <w:r>
        <w:rPr>
          <w:b/>
          <w:sz w:val="22"/>
          <w:lang w:val="lv-LV"/>
        </w:rPr>
        <w:tab/>
      </w:r>
    </w:p>
    <w:p w:rsidR="009D541F" w:rsidRPr="00D865FE" w:rsidRDefault="009D541F" w:rsidP="009D541F">
      <w:pPr>
        <w:rPr>
          <w:b/>
          <w:sz w:val="22"/>
          <w:lang w:val="lv-LV"/>
        </w:rPr>
      </w:pPr>
      <w:r>
        <w:rPr>
          <w:b/>
          <w:sz w:val="22"/>
          <w:lang w:val="lv-LV"/>
        </w:rPr>
        <w:t>Prioritāte:</w:t>
      </w:r>
      <w:proofErr w:type="gramStart"/>
      <w:r>
        <w:rPr>
          <w:b/>
          <w:sz w:val="22"/>
          <w:lang w:val="lv-LV"/>
        </w:rPr>
        <w:t xml:space="preserve">  </w:t>
      </w:r>
      <w:proofErr w:type="gramEnd"/>
      <w:r>
        <w:rPr>
          <w:b/>
          <w:sz w:val="22"/>
          <w:lang w:val="lv-LV"/>
        </w:rPr>
        <w:t xml:space="preserve">1.1.  </w:t>
      </w:r>
      <w:r>
        <w:rPr>
          <w:bCs/>
          <w:szCs w:val="24"/>
          <w:lang w:val="lv-LV"/>
        </w:rPr>
        <w:t xml:space="preserve">Uzņēmējdarbības veicināšana un atbalsts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662"/>
      </w:tblGrid>
      <w:tr w:rsidR="009D541F" w:rsidRPr="00D23265" w:rsidTr="00657809">
        <w:trPr>
          <w:trHeight w:val="505"/>
        </w:trPr>
        <w:tc>
          <w:tcPr>
            <w:tcW w:w="2802" w:type="dxa"/>
          </w:tcPr>
          <w:p w:rsidR="009D541F" w:rsidRDefault="009D541F" w:rsidP="00657809">
            <w:pPr>
              <w:rPr>
                <w:b/>
                <w:lang w:val="lv-LV"/>
              </w:rPr>
            </w:pPr>
          </w:p>
          <w:p w:rsidR="009D541F" w:rsidRDefault="009D541F" w:rsidP="00657809">
            <w:pPr>
              <w:rPr>
                <w:b/>
                <w:lang w:val="lv-LV"/>
              </w:rPr>
            </w:pPr>
            <w:r w:rsidRPr="00A51366">
              <w:rPr>
                <w:b/>
                <w:lang w:val="lv-LV"/>
              </w:rPr>
              <w:t>Projekta nosaukums</w:t>
            </w:r>
          </w:p>
          <w:p w:rsidR="009D541F" w:rsidRPr="00A51366" w:rsidRDefault="009D541F" w:rsidP="00657809">
            <w:pPr>
              <w:rPr>
                <w:b/>
                <w:lang w:val="lv-LV"/>
              </w:rPr>
            </w:pPr>
          </w:p>
        </w:tc>
        <w:tc>
          <w:tcPr>
            <w:tcW w:w="6662" w:type="dxa"/>
          </w:tcPr>
          <w:p w:rsidR="009D541F" w:rsidRPr="003C2370" w:rsidRDefault="009D541F" w:rsidP="00657809">
            <w:pPr>
              <w:rPr>
                <w:sz w:val="22"/>
                <w:lang w:val="lv-LV"/>
              </w:rPr>
            </w:pPr>
            <w:r w:rsidRPr="003C2370">
              <w:rPr>
                <w:sz w:val="22"/>
                <w:lang w:val="lv-LV"/>
              </w:rPr>
              <w:t>Latvijas un Krievijas mazo un vidējo uzņēmumu un konkurētspējas stiprināšana pārrobežas tirgus apgūšanai</w:t>
            </w:r>
          </w:p>
        </w:tc>
      </w:tr>
      <w:tr w:rsidR="009D541F" w:rsidRPr="00D23265" w:rsidTr="00657809">
        <w:tc>
          <w:tcPr>
            <w:tcW w:w="2802" w:type="dxa"/>
          </w:tcPr>
          <w:p w:rsidR="009D541F" w:rsidRPr="006857D8" w:rsidRDefault="009D541F" w:rsidP="00657809">
            <w:pPr>
              <w:rPr>
                <w:b/>
                <w:lang w:val="lv-LV"/>
              </w:rPr>
            </w:pPr>
          </w:p>
          <w:p w:rsidR="009D541F" w:rsidRPr="006857D8" w:rsidRDefault="009D541F" w:rsidP="00657809">
            <w:pPr>
              <w:rPr>
                <w:b/>
                <w:lang w:val="lv-LV"/>
              </w:rPr>
            </w:pPr>
            <w:r w:rsidRPr="006857D8">
              <w:rPr>
                <w:b/>
                <w:lang w:val="lv-LV"/>
              </w:rPr>
              <w:t xml:space="preserve">Projekta mērķis </w:t>
            </w:r>
          </w:p>
          <w:p w:rsidR="009D541F" w:rsidRPr="006857D8" w:rsidRDefault="009D541F" w:rsidP="00657809">
            <w:pPr>
              <w:rPr>
                <w:b/>
                <w:lang w:val="lv-LV"/>
              </w:rPr>
            </w:pPr>
          </w:p>
        </w:tc>
        <w:tc>
          <w:tcPr>
            <w:tcW w:w="6662" w:type="dxa"/>
          </w:tcPr>
          <w:p w:rsidR="009D541F" w:rsidRPr="007952D5" w:rsidRDefault="009D541F" w:rsidP="00657809">
            <w:pPr>
              <w:rPr>
                <w:lang w:val="lv-LV"/>
              </w:rPr>
            </w:pPr>
            <w:r>
              <w:rPr>
                <w:lang w:val="lv-LV"/>
              </w:rPr>
              <w:t>Veicināt mazo un vidējo uzņēmumu izpratni par mūsdienu iespējām, kā arī prasībām pārrobežas tirgus apgūšanai, papildus sekmējot inovāciju ieviešanu un darba efektivitātes un produktivitātes paaugstināšanu.</w:t>
            </w:r>
          </w:p>
        </w:tc>
      </w:tr>
      <w:tr w:rsidR="009D541F" w:rsidRPr="00D23265" w:rsidTr="00657809">
        <w:trPr>
          <w:trHeight w:val="625"/>
        </w:trPr>
        <w:tc>
          <w:tcPr>
            <w:tcW w:w="2802" w:type="dxa"/>
          </w:tcPr>
          <w:p w:rsidR="009D541F" w:rsidRDefault="009D541F" w:rsidP="00657809">
            <w:pPr>
              <w:rPr>
                <w:b/>
                <w:lang w:val="lv-LV"/>
              </w:rPr>
            </w:pPr>
          </w:p>
          <w:p w:rsidR="009D541F" w:rsidRDefault="009D541F" w:rsidP="00657809">
            <w:pPr>
              <w:rPr>
                <w:b/>
                <w:lang w:val="lv-LV"/>
              </w:rPr>
            </w:pPr>
            <w:r w:rsidRPr="00A51366">
              <w:rPr>
                <w:b/>
                <w:lang w:val="lv-LV"/>
              </w:rPr>
              <w:t>Galvenās projekta aktivitātes</w:t>
            </w:r>
          </w:p>
          <w:p w:rsidR="009D541F" w:rsidRPr="00A51366" w:rsidRDefault="009D541F" w:rsidP="00657809">
            <w:pPr>
              <w:rPr>
                <w:b/>
                <w:lang w:val="lv-LV"/>
              </w:rPr>
            </w:pPr>
          </w:p>
        </w:tc>
        <w:tc>
          <w:tcPr>
            <w:tcW w:w="6662" w:type="dxa"/>
          </w:tcPr>
          <w:p w:rsidR="009D541F" w:rsidRPr="006E37F4" w:rsidRDefault="009D541F" w:rsidP="009D541F">
            <w:pPr>
              <w:pStyle w:val="ListParagraph"/>
              <w:ind w:left="708"/>
              <w:jc w:val="both"/>
              <w:rPr>
                <w:rFonts w:eastAsia="Times New Roman"/>
                <w:szCs w:val="24"/>
                <w:lang w:val="lv-LV" w:eastAsia="lv-LV"/>
              </w:rPr>
            </w:pPr>
            <w:r w:rsidRPr="006E37F4">
              <w:rPr>
                <w:rFonts w:eastAsia="Times New Roman"/>
                <w:b/>
                <w:szCs w:val="24"/>
                <w:lang w:val="lv-LV" w:eastAsia="lv-LV"/>
              </w:rPr>
              <w:t>Apmācību organizēšana</w:t>
            </w:r>
            <w:r w:rsidRPr="006E37F4">
              <w:rPr>
                <w:rFonts w:eastAsia="Times New Roman"/>
                <w:szCs w:val="24"/>
                <w:lang w:val="lv-LV" w:eastAsia="lv-LV"/>
              </w:rPr>
              <w:t xml:space="preserve"> topošajiem un esošajiem uzņēmējiem:</w:t>
            </w:r>
          </w:p>
          <w:p w:rsidR="009D541F" w:rsidRPr="006E37F4" w:rsidRDefault="009D541F" w:rsidP="009D541F">
            <w:pPr>
              <w:pStyle w:val="ListParagraph"/>
              <w:numPr>
                <w:ilvl w:val="0"/>
                <w:numId w:val="47"/>
              </w:numPr>
              <w:jc w:val="both"/>
              <w:rPr>
                <w:rFonts w:eastAsia="Times New Roman"/>
                <w:szCs w:val="24"/>
                <w:lang w:val="lv-LV" w:eastAsia="lv-LV"/>
              </w:rPr>
            </w:pPr>
            <w:r w:rsidRPr="006E37F4">
              <w:rPr>
                <w:rFonts w:eastAsia="Times New Roman"/>
                <w:szCs w:val="24"/>
                <w:lang w:val="lv-LV" w:eastAsia="lv-LV"/>
              </w:rPr>
              <w:t>Par LV un RUS likumdošanas prasībām un atbalsta iespējām uzņēmējdarbības jomā;</w:t>
            </w:r>
          </w:p>
          <w:p w:rsidR="009D541F" w:rsidRPr="006E37F4" w:rsidRDefault="009D541F" w:rsidP="009D541F">
            <w:pPr>
              <w:pStyle w:val="ListParagraph"/>
              <w:numPr>
                <w:ilvl w:val="0"/>
                <w:numId w:val="47"/>
              </w:numPr>
              <w:jc w:val="both"/>
              <w:rPr>
                <w:rFonts w:eastAsia="Times New Roman"/>
                <w:szCs w:val="24"/>
                <w:lang w:eastAsia="lv-LV"/>
              </w:rPr>
            </w:pPr>
            <w:r w:rsidRPr="006E37F4">
              <w:rPr>
                <w:rFonts w:eastAsia="Times New Roman"/>
                <w:szCs w:val="24"/>
                <w:lang w:eastAsia="lv-LV"/>
              </w:rPr>
              <w:t xml:space="preserve">Par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eksporta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jautājumiem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,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specializējoties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uz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Krievijas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/ES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tirgu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>;</w:t>
            </w:r>
          </w:p>
          <w:p w:rsidR="009D541F" w:rsidRPr="006E37F4" w:rsidRDefault="009D541F" w:rsidP="009D541F">
            <w:pPr>
              <w:pStyle w:val="ListParagraph"/>
              <w:numPr>
                <w:ilvl w:val="0"/>
                <w:numId w:val="47"/>
              </w:numPr>
              <w:jc w:val="both"/>
              <w:rPr>
                <w:rFonts w:eastAsia="Times New Roman"/>
                <w:szCs w:val="24"/>
                <w:lang w:eastAsia="lv-LV"/>
              </w:rPr>
            </w:pPr>
            <w:r w:rsidRPr="006E37F4">
              <w:rPr>
                <w:rFonts w:eastAsia="Times New Roman"/>
                <w:szCs w:val="24"/>
                <w:lang w:eastAsia="lv-LV"/>
              </w:rPr>
              <w:t xml:space="preserve">Par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jaunajām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tehnoloģijām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,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tendencēm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un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inovācijām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uzņēmumu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iekšējo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procesu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digitalizācijā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>;</w:t>
            </w:r>
          </w:p>
          <w:p w:rsidR="009D541F" w:rsidRPr="006E37F4" w:rsidRDefault="009D541F" w:rsidP="009D541F">
            <w:pPr>
              <w:pStyle w:val="ListParagraph"/>
              <w:ind w:left="1092"/>
              <w:jc w:val="both"/>
              <w:rPr>
                <w:rFonts w:eastAsia="Times New Roman"/>
                <w:szCs w:val="24"/>
                <w:lang w:eastAsia="lv-LV"/>
              </w:rPr>
            </w:pPr>
          </w:p>
          <w:p w:rsidR="009D541F" w:rsidRPr="006E37F4" w:rsidRDefault="009D541F" w:rsidP="009D541F">
            <w:pPr>
              <w:pStyle w:val="ListParagraph"/>
              <w:ind w:left="708"/>
              <w:jc w:val="both"/>
              <w:rPr>
                <w:rFonts w:eastAsia="Times New Roman"/>
                <w:szCs w:val="24"/>
                <w:lang w:eastAsia="lv-LV"/>
              </w:rPr>
            </w:pPr>
            <w:proofErr w:type="spellStart"/>
            <w:r w:rsidRPr="006E37F4">
              <w:rPr>
                <w:rFonts w:eastAsia="Times New Roman"/>
                <w:b/>
                <w:szCs w:val="24"/>
                <w:lang w:eastAsia="lv-LV"/>
              </w:rPr>
              <w:t>Mārketinga</w:t>
            </w:r>
            <w:proofErr w:type="spellEnd"/>
            <w:r w:rsidRPr="006E37F4">
              <w:rPr>
                <w:rFonts w:eastAsia="Times New Roman"/>
                <w:b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b/>
                <w:szCs w:val="24"/>
                <w:lang w:eastAsia="lv-LV"/>
              </w:rPr>
              <w:t>aktivitātes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Latvijas un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Krievijas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uzņēmējiem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>:</w:t>
            </w:r>
          </w:p>
          <w:p w:rsidR="009D541F" w:rsidRPr="006E37F4" w:rsidRDefault="009D541F" w:rsidP="009D541F">
            <w:pPr>
              <w:pStyle w:val="ListParagraph"/>
              <w:numPr>
                <w:ilvl w:val="0"/>
                <w:numId w:val="47"/>
              </w:numPr>
              <w:jc w:val="both"/>
              <w:rPr>
                <w:rFonts w:eastAsia="Times New Roman"/>
                <w:szCs w:val="24"/>
                <w:lang w:eastAsia="lv-LV"/>
              </w:rPr>
            </w:pP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Dalība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izstādēs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,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kontaktbiržās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utt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.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Latvijā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un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Krievijā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>;</w:t>
            </w:r>
          </w:p>
          <w:p w:rsidR="009D541F" w:rsidRPr="006E37F4" w:rsidRDefault="009D541F" w:rsidP="009D541F">
            <w:pPr>
              <w:pStyle w:val="ListParagraph"/>
              <w:numPr>
                <w:ilvl w:val="0"/>
                <w:numId w:val="47"/>
              </w:numPr>
              <w:jc w:val="both"/>
              <w:rPr>
                <w:rFonts w:eastAsia="Times New Roman"/>
                <w:szCs w:val="24"/>
                <w:lang w:eastAsia="lv-LV"/>
              </w:rPr>
            </w:pP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Sagatavoti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materiāli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un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apmācības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par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katras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valsts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atbildīgo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iestāžu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prasībām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,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kas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jāzina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uzņēmējiem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,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ieejot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Krievijas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un Latvijas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tirgū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u.c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.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aktivitātes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>;</w:t>
            </w:r>
          </w:p>
          <w:p w:rsidR="009D541F" w:rsidRPr="006E37F4" w:rsidRDefault="009D541F" w:rsidP="009D541F">
            <w:pPr>
              <w:pStyle w:val="ListParagraph"/>
              <w:numPr>
                <w:ilvl w:val="0"/>
                <w:numId w:val="47"/>
              </w:numPr>
              <w:jc w:val="both"/>
              <w:rPr>
                <w:rFonts w:eastAsia="Times New Roman"/>
                <w:szCs w:val="24"/>
                <w:lang w:eastAsia="lv-LV"/>
              </w:rPr>
            </w:pP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Bukleti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par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uzņēmējdarbības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vidi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un atbalsta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institūcijām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LV un RUS;</w:t>
            </w:r>
          </w:p>
          <w:p w:rsidR="009D541F" w:rsidRPr="006E37F4" w:rsidRDefault="009D541F" w:rsidP="009D541F">
            <w:pPr>
              <w:pStyle w:val="ListParagraph"/>
              <w:numPr>
                <w:ilvl w:val="0"/>
                <w:numId w:val="47"/>
              </w:numPr>
              <w:jc w:val="both"/>
              <w:rPr>
                <w:rFonts w:eastAsia="Times New Roman"/>
                <w:szCs w:val="24"/>
                <w:lang w:eastAsia="lv-LV"/>
              </w:rPr>
            </w:pPr>
            <w:r w:rsidRPr="006E37F4">
              <w:rPr>
                <w:rFonts w:eastAsia="Times New Roman"/>
                <w:szCs w:val="24"/>
                <w:lang w:eastAsia="lv-LV"/>
              </w:rPr>
              <w:t xml:space="preserve">Biznesa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brokastu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>/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tējnīcu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organizēšana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jaunajiem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un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esošajiem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uzņēmējiem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>;</w:t>
            </w:r>
          </w:p>
          <w:p w:rsidR="009D541F" w:rsidRPr="006E37F4" w:rsidRDefault="009D541F" w:rsidP="00657809">
            <w:pPr>
              <w:pStyle w:val="ListParagraph"/>
              <w:ind w:left="1077"/>
              <w:jc w:val="both"/>
              <w:rPr>
                <w:rFonts w:eastAsia="Times New Roman"/>
                <w:szCs w:val="24"/>
                <w:lang w:eastAsia="lv-LV"/>
              </w:rPr>
            </w:pPr>
          </w:p>
          <w:p w:rsidR="009D541F" w:rsidRPr="006E37F4" w:rsidRDefault="009D541F" w:rsidP="009D541F">
            <w:pPr>
              <w:pStyle w:val="ListParagraph"/>
              <w:ind w:left="708"/>
              <w:jc w:val="both"/>
              <w:rPr>
                <w:rFonts w:eastAsia="Times New Roman"/>
                <w:b/>
                <w:szCs w:val="24"/>
                <w:lang w:eastAsia="lv-LV"/>
              </w:rPr>
            </w:pPr>
            <w:proofErr w:type="spellStart"/>
            <w:r w:rsidRPr="006E37F4">
              <w:rPr>
                <w:rFonts w:eastAsia="Times New Roman"/>
                <w:b/>
                <w:szCs w:val="24"/>
                <w:lang w:eastAsia="lv-LV"/>
              </w:rPr>
              <w:t>Izveidot</w:t>
            </w:r>
            <w:proofErr w:type="spellEnd"/>
            <w:r w:rsidRPr="006E37F4">
              <w:rPr>
                <w:rFonts w:eastAsia="Times New Roman"/>
                <w:b/>
                <w:szCs w:val="24"/>
                <w:lang w:eastAsia="lv-LV"/>
              </w:rPr>
              <w:t xml:space="preserve"> un </w:t>
            </w:r>
            <w:proofErr w:type="spellStart"/>
            <w:r w:rsidRPr="006E37F4">
              <w:rPr>
                <w:rFonts w:eastAsia="Times New Roman"/>
                <w:b/>
                <w:szCs w:val="24"/>
                <w:lang w:eastAsia="lv-LV"/>
              </w:rPr>
              <w:t>koordinēt</w:t>
            </w:r>
            <w:proofErr w:type="spellEnd"/>
            <w:r w:rsidRPr="006E37F4">
              <w:rPr>
                <w:rFonts w:eastAsia="Times New Roman"/>
                <w:b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b/>
                <w:szCs w:val="24"/>
                <w:lang w:eastAsia="lv-LV"/>
              </w:rPr>
              <w:t>vienotu</w:t>
            </w:r>
            <w:proofErr w:type="spellEnd"/>
            <w:r w:rsidRPr="006E37F4">
              <w:rPr>
                <w:rFonts w:eastAsia="Times New Roman"/>
                <w:b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b/>
                <w:szCs w:val="24"/>
                <w:lang w:eastAsia="lv-LV"/>
              </w:rPr>
              <w:t>pārrobežu</w:t>
            </w:r>
            <w:proofErr w:type="spellEnd"/>
            <w:r w:rsidRPr="006E37F4">
              <w:rPr>
                <w:rFonts w:eastAsia="Times New Roman"/>
                <w:b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b/>
                <w:szCs w:val="24"/>
                <w:lang w:eastAsia="lv-LV"/>
              </w:rPr>
              <w:t>uzņēmējdarbības</w:t>
            </w:r>
            <w:proofErr w:type="spellEnd"/>
            <w:r w:rsidRPr="006E37F4">
              <w:rPr>
                <w:rFonts w:eastAsia="Times New Roman"/>
                <w:b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b/>
                <w:szCs w:val="24"/>
                <w:lang w:eastAsia="lv-LV"/>
              </w:rPr>
              <w:t>tīklu</w:t>
            </w:r>
            <w:proofErr w:type="spellEnd"/>
            <w:r w:rsidRPr="006E37F4">
              <w:rPr>
                <w:rFonts w:eastAsia="Times New Roman"/>
                <w:b/>
                <w:szCs w:val="24"/>
                <w:lang w:eastAsia="lv-LV"/>
              </w:rPr>
              <w:t>:</w:t>
            </w:r>
          </w:p>
          <w:p w:rsidR="009D541F" w:rsidRPr="006E37F4" w:rsidRDefault="009D541F" w:rsidP="009D541F">
            <w:pPr>
              <w:pStyle w:val="ListParagraph"/>
              <w:numPr>
                <w:ilvl w:val="0"/>
                <w:numId w:val="47"/>
              </w:numPr>
              <w:jc w:val="both"/>
              <w:rPr>
                <w:rFonts w:eastAsia="Times New Roman"/>
                <w:szCs w:val="24"/>
                <w:lang w:eastAsia="lv-LV"/>
              </w:rPr>
            </w:pP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Koordinācijas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darba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grupu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organizēšana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>;</w:t>
            </w:r>
          </w:p>
          <w:p w:rsidR="009D541F" w:rsidRPr="006E37F4" w:rsidRDefault="009D541F" w:rsidP="009D541F">
            <w:pPr>
              <w:pStyle w:val="ListParagraph"/>
              <w:numPr>
                <w:ilvl w:val="0"/>
                <w:numId w:val="47"/>
              </w:numPr>
              <w:jc w:val="both"/>
              <w:rPr>
                <w:rFonts w:eastAsia="Times New Roman"/>
                <w:szCs w:val="24"/>
                <w:lang w:eastAsia="lv-LV"/>
              </w:rPr>
            </w:pP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Klasteris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>, (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uzņēmēju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grupu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)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veidošana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Krievijas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uzņēmēju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>/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pašvaldību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pasūtījumu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realizēšanai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>;</w:t>
            </w:r>
          </w:p>
          <w:p w:rsidR="009D541F" w:rsidRPr="006E37F4" w:rsidRDefault="009D541F" w:rsidP="009D541F">
            <w:pPr>
              <w:pStyle w:val="ListParagraph"/>
              <w:numPr>
                <w:ilvl w:val="0"/>
                <w:numId w:val="47"/>
              </w:numPr>
              <w:jc w:val="both"/>
              <w:rPr>
                <w:rFonts w:eastAsia="Times New Roman"/>
                <w:szCs w:val="24"/>
                <w:lang w:eastAsia="lv-LV"/>
              </w:rPr>
            </w:pP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Uzņēmējdarbības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speciālistu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kapacitātes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stiprināšana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(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apmācības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un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pieredzes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apmaiņas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braucieni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>, LV/RUS/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ārzemes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>);</w:t>
            </w:r>
          </w:p>
          <w:p w:rsidR="009D541F" w:rsidRPr="00E3266D" w:rsidRDefault="009D541F" w:rsidP="009D541F">
            <w:pPr>
              <w:pStyle w:val="ListParagraph"/>
              <w:numPr>
                <w:ilvl w:val="0"/>
                <w:numId w:val="47"/>
              </w:numPr>
              <w:jc w:val="both"/>
              <w:rPr>
                <w:rFonts w:eastAsia="Times New Roman"/>
                <w:sz w:val="20"/>
                <w:szCs w:val="20"/>
                <w:lang w:eastAsia="lv-LV"/>
              </w:rPr>
            </w:pP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Sadarbības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partneru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tehniskais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kapacitātes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pilnveidošana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-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maza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mēroga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infrastruktūra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–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aprīkojuma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 xml:space="preserve"> </w:t>
            </w:r>
            <w:proofErr w:type="spellStart"/>
            <w:r w:rsidRPr="006E37F4">
              <w:rPr>
                <w:rFonts w:eastAsia="Times New Roman"/>
                <w:szCs w:val="24"/>
                <w:lang w:eastAsia="lv-LV"/>
              </w:rPr>
              <w:t>iegāde</w:t>
            </w:r>
            <w:proofErr w:type="spellEnd"/>
            <w:r w:rsidRPr="006E37F4">
              <w:rPr>
                <w:rFonts w:eastAsia="Times New Roman"/>
                <w:szCs w:val="24"/>
                <w:lang w:eastAsia="lv-LV"/>
              </w:rPr>
              <w:t>.</w:t>
            </w:r>
            <w:r>
              <w:rPr>
                <w:rFonts w:eastAsia="Times New Roman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9D541F" w:rsidRPr="00D23265" w:rsidTr="009D541F">
        <w:trPr>
          <w:trHeight w:val="796"/>
        </w:trPr>
        <w:tc>
          <w:tcPr>
            <w:tcW w:w="2802" w:type="dxa"/>
          </w:tcPr>
          <w:p w:rsidR="009D541F" w:rsidRDefault="009D541F" w:rsidP="00657809">
            <w:pPr>
              <w:rPr>
                <w:b/>
                <w:bCs/>
                <w:lang w:val="lv-LV"/>
              </w:rPr>
            </w:pPr>
          </w:p>
          <w:p w:rsidR="009D541F" w:rsidRPr="00A51366" w:rsidRDefault="009D541F" w:rsidP="00657809">
            <w:pPr>
              <w:rPr>
                <w:b/>
                <w:bCs/>
                <w:lang w:val="lv-LV"/>
              </w:rPr>
            </w:pPr>
            <w:r>
              <w:rPr>
                <w:b/>
                <w:bCs/>
                <w:lang w:val="lv-LV"/>
              </w:rPr>
              <w:t>Potenciālie projekta partneri Krievijā</w:t>
            </w:r>
          </w:p>
        </w:tc>
        <w:tc>
          <w:tcPr>
            <w:tcW w:w="6662" w:type="dxa"/>
          </w:tcPr>
          <w:p w:rsidR="009D541F" w:rsidRPr="00D23265" w:rsidRDefault="009D541F" w:rsidP="00657809">
            <w:pPr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Pleskavas reģiona eksporta veicināšanas centrs</w:t>
            </w:r>
          </w:p>
        </w:tc>
      </w:tr>
    </w:tbl>
    <w:p w:rsidR="009D541F" w:rsidRDefault="009D541F" w:rsidP="009D541F">
      <w:pPr>
        <w:rPr>
          <w:i/>
          <w:color w:val="000000"/>
          <w:sz w:val="20"/>
          <w:szCs w:val="20"/>
          <w:lang w:val="lv-LV"/>
        </w:rPr>
      </w:pPr>
    </w:p>
    <w:p w:rsidR="009D541F" w:rsidRPr="006E37F4" w:rsidRDefault="009D541F" w:rsidP="009D541F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Izpilddirektors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 w:rsidR="007C5AAF">
        <w:rPr>
          <w:color w:val="000000"/>
          <w:szCs w:val="24"/>
          <w:lang w:val="lv-LV"/>
        </w:rPr>
        <w:t xml:space="preserve">(personīgais paraksts) </w:t>
      </w:r>
      <w:bookmarkStart w:id="0" w:name="_GoBack"/>
      <w:bookmarkEnd w:id="0"/>
      <w:r>
        <w:rPr>
          <w:color w:val="000000"/>
          <w:szCs w:val="24"/>
          <w:lang w:val="lv-LV"/>
        </w:rPr>
        <w:tab/>
        <w:t>V. VEIPS</w:t>
      </w:r>
    </w:p>
    <w:p w:rsidR="009D541F" w:rsidRDefault="009D541F" w:rsidP="00EB0DB1">
      <w:pPr>
        <w:pStyle w:val="NoSpacing"/>
        <w:rPr>
          <w:sz w:val="22"/>
          <w:szCs w:val="22"/>
        </w:rPr>
      </w:pPr>
    </w:p>
    <w:p w:rsidR="009D541F" w:rsidRPr="009645D8" w:rsidRDefault="009D541F" w:rsidP="00EB0DB1">
      <w:pPr>
        <w:pStyle w:val="NoSpacing"/>
        <w:rPr>
          <w:sz w:val="22"/>
          <w:szCs w:val="22"/>
        </w:rPr>
      </w:pPr>
    </w:p>
    <w:sectPr w:rsidR="009D541F" w:rsidRPr="009645D8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7FA" w:rsidRDefault="001907FA" w:rsidP="00434F22">
      <w:r>
        <w:separator/>
      </w:r>
    </w:p>
  </w:endnote>
  <w:endnote w:type="continuationSeparator" w:id="0">
    <w:p w:rsidR="001907FA" w:rsidRDefault="001907F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7FA" w:rsidRDefault="001907FA" w:rsidP="00434F22">
      <w:r>
        <w:separator/>
      </w:r>
    </w:p>
  </w:footnote>
  <w:footnote w:type="continuationSeparator" w:id="0">
    <w:p w:rsidR="001907FA" w:rsidRDefault="001907F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F3C0D"/>
    <w:multiLevelType w:val="hybridMultilevel"/>
    <w:tmpl w:val="0FDE1268"/>
    <w:lvl w:ilvl="0" w:tplc="0426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6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9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1854A0"/>
    <w:multiLevelType w:val="hybridMultilevel"/>
    <w:tmpl w:val="4DD447E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4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3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4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1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7"/>
  </w:num>
  <w:num w:numId="2">
    <w:abstractNumId w:val="2"/>
  </w:num>
  <w:num w:numId="3">
    <w:abstractNumId w:val="10"/>
  </w:num>
  <w:num w:numId="4">
    <w:abstractNumId w:val="39"/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</w:num>
  <w:num w:numId="7">
    <w:abstractNumId w:val="13"/>
  </w:num>
  <w:num w:numId="8">
    <w:abstractNumId w:val="3"/>
  </w:num>
  <w:num w:numId="9">
    <w:abstractNumId w:val="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35"/>
  </w:num>
  <w:num w:numId="14">
    <w:abstractNumId w:val="29"/>
  </w:num>
  <w:num w:numId="15">
    <w:abstractNumId w:val="42"/>
  </w:num>
  <w:num w:numId="16">
    <w:abstractNumId w:val="20"/>
  </w:num>
  <w:num w:numId="17">
    <w:abstractNumId w:val="7"/>
  </w:num>
  <w:num w:numId="18">
    <w:abstractNumId w:val="9"/>
  </w:num>
  <w:num w:numId="19">
    <w:abstractNumId w:val="8"/>
  </w:num>
  <w:num w:numId="20">
    <w:abstractNumId w:val="26"/>
  </w:num>
  <w:num w:numId="21">
    <w:abstractNumId w:val="32"/>
  </w:num>
  <w:num w:numId="22">
    <w:abstractNumId w:val="37"/>
  </w:num>
  <w:num w:numId="23">
    <w:abstractNumId w:val="34"/>
  </w:num>
  <w:num w:numId="24">
    <w:abstractNumId w:val="6"/>
  </w:num>
  <w:num w:numId="25">
    <w:abstractNumId w:val="0"/>
  </w:num>
  <w:num w:numId="26">
    <w:abstractNumId w:val="33"/>
  </w:num>
  <w:num w:numId="27">
    <w:abstractNumId w:val="24"/>
  </w:num>
  <w:num w:numId="28">
    <w:abstractNumId w:val="18"/>
  </w:num>
  <w:num w:numId="29">
    <w:abstractNumId w:val="21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19"/>
  </w:num>
  <w:num w:numId="33">
    <w:abstractNumId w:val="15"/>
  </w:num>
  <w:num w:numId="34">
    <w:abstractNumId w:val="22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36"/>
  </w:num>
  <w:num w:numId="38">
    <w:abstractNumId w:val="27"/>
  </w:num>
  <w:num w:numId="39">
    <w:abstractNumId w:val="12"/>
  </w:num>
  <w:num w:numId="40">
    <w:abstractNumId w:val="30"/>
  </w:num>
  <w:num w:numId="41">
    <w:abstractNumId w:val="4"/>
  </w:num>
  <w:num w:numId="42">
    <w:abstractNumId w:val="14"/>
  </w:num>
  <w:num w:numId="43">
    <w:abstractNumId w:val="40"/>
  </w:num>
  <w:num w:numId="44">
    <w:abstractNumId w:val="31"/>
  </w:num>
  <w:num w:numId="45">
    <w:abstractNumId w:val="16"/>
  </w:num>
  <w:num w:numId="46">
    <w:abstractNumId w:val="11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32B7"/>
    <w:rsid w:val="000C69A4"/>
    <w:rsid w:val="000D52B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07FA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0B6D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1FE7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0180"/>
    <w:rsid w:val="004032EA"/>
    <w:rsid w:val="00410BC2"/>
    <w:rsid w:val="004127BD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4F5C49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67B90"/>
    <w:rsid w:val="00575CD9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C7B60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A722F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A3357"/>
    <w:rsid w:val="007B22C7"/>
    <w:rsid w:val="007B4718"/>
    <w:rsid w:val="007B7C05"/>
    <w:rsid w:val="007C5AAF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1F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45D8"/>
    <w:rsid w:val="00965BDF"/>
    <w:rsid w:val="009678BF"/>
    <w:rsid w:val="0097075D"/>
    <w:rsid w:val="0097207E"/>
    <w:rsid w:val="0097432E"/>
    <w:rsid w:val="00980F0F"/>
    <w:rsid w:val="00981651"/>
    <w:rsid w:val="009B479E"/>
    <w:rsid w:val="009D225D"/>
    <w:rsid w:val="009D4A8C"/>
    <w:rsid w:val="009D541F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96CDF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A594A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04D7"/>
    <w:rsid w:val="00F3435C"/>
    <w:rsid w:val="00F36A16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37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ED584-FFF6-45DE-B2FF-44534C3F8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2342</Words>
  <Characters>1336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5</cp:revision>
  <cp:lastPrinted>2017-07-21T08:16:00Z</cp:lastPrinted>
  <dcterms:created xsi:type="dcterms:W3CDTF">2017-09-22T06:02:00Z</dcterms:created>
  <dcterms:modified xsi:type="dcterms:W3CDTF">2017-09-22T10:17:00Z</dcterms:modified>
</cp:coreProperties>
</file>