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14F24" w:rsidP="005E3C56">
      <w:pPr>
        <w:jc w:val="center"/>
        <w:rPr>
          <w:lang w:val="lv-LV"/>
        </w:rPr>
      </w:pPr>
      <w:r>
        <w:rPr>
          <w:lang w:val="lv-LV"/>
        </w:rPr>
        <w:t>Ozolnieki, Ozolnieku novads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86693D">
        <w:rPr>
          <w:bCs/>
          <w:iCs/>
          <w:lang w:val="lv-LV"/>
        </w:rPr>
        <w:t>17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 w:rsidR="00B14F24">
        <w:rPr>
          <w:bCs/>
          <w:iCs/>
          <w:lang w:val="lv-LV"/>
        </w:rPr>
        <w:t>3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B14F24">
        <w:rPr>
          <w:sz w:val="22"/>
        </w:rPr>
        <w:t>6</w:t>
      </w:r>
      <w:r w:rsidR="007B22C7">
        <w:rPr>
          <w:sz w:val="22"/>
        </w:rPr>
        <w:t>.</w:t>
      </w:r>
    </w:p>
    <w:p w:rsidR="00B10426" w:rsidRDefault="00B10426" w:rsidP="00B10426"/>
    <w:p w:rsidR="0086693D" w:rsidRPr="00856E1F" w:rsidRDefault="0086693D" w:rsidP="0086693D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7</w:t>
      </w:r>
      <w:r w:rsidRPr="00856E1F">
        <w:rPr>
          <w:sz w:val="24"/>
          <w:szCs w:val="24"/>
        </w:rPr>
        <w:t>. gada budžetā</w:t>
      </w:r>
    </w:p>
    <w:p w:rsidR="0086693D" w:rsidRPr="00856E1F" w:rsidRDefault="0086693D" w:rsidP="0086693D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86693D" w:rsidRPr="00856E1F" w:rsidRDefault="0086693D" w:rsidP="0086693D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86693D" w:rsidRPr="00856E1F" w:rsidRDefault="0086693D" w:rsidP="0086693D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:rsidR="0086693D" w:rsidRDefault="0086693D" w:rsidP="0086693D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3471E9">
        <w:rPr>
          <w:szCs w:val="24"/>
        </w:rPr>
        <w:t xml:space="preserve"> ZPR 201</w:t>
      </w:r>
      <w:r>
        <w:rPr>
          <w:szCs w:val="24"/>
        </w:rPr>
        <w:t>7</w:t>
      </w:r>
      <w:r w:rsidRPr="003471E9">
        <w:rPr>
          <w:szCs w:val="24"/>
        </w:rPr>
        <w:t xml:space="preserve">. </w:t>
      </w:r>
      <w:proofErr w:type="spellStart"/>
      <w:proofErr w:type="gramStart"/>
      <w:r w:rsidRPr="003471E9">
        <w:rPr>
          <w:szCs w:val="24"/>
        </w:rPr>
        <w:t>gada</w:t>
      </w:r>
      <w:proofErr w:type="spellEnd"/>
      <w:proofErr w:type="gram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budžetu</w:t>
      </w:r>
      <w:proofErr w:type="spell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ieņēmumus</w:t>
      </w:r>
      <w:proofErr w:type="spellEnd"/>
      <w:r w:rsidRPr="003471E9">
        <w:rPr>
          <w:szCs w:val="24"/>
        </w:rPr>
        <w:t xml:space="preserve"> par </w:t>
      </w:r>
      <w:r>
        <w:rPr>
          <w:b/>
          <w:i/>
          <w:szCs w:val="24"/>
        </w:rPr>
        <w:t>EUR 150 442</w:t>
      </w:r>
      <w:r w:rsidRPr="003471E9">
        <w:rPr>
          <w:b/>
          <w:bCs/>
          <w:i/>
          <w:iCs/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 w:rsidRPr="003471E9">
        <w:rPr>
          <w:szCs w:val="24"/>
        </w:rPr>
        <w:t>eiro</w:t>
      </w:r>
      <w:proofErr w:type="spellEnd"/>
      <w:r>
        <w:rPr>
          <w:szCs w:val="24"/>
        </w:rPr>
        <w:t xml:space="preserve">). </w:t>
      </w:r>
    </w:p>
    <w:p w:rsidR="0086693D" w:rsidRDefault="0086693D" w:rsidP="0086693D">
      <w:pPr>
        <w:tabs>
          <w:tab w:val="left" w:pos="709"/>
        </w:tabs>
        <w:ind w:left="142"/>
        <w:jc w:val="both"/>
        <w:rPr>
          <w:szCs w:val="24"/>
        </w:rPr>
      </w:pPr>
    </w:p>
    <w:p w:rsidR="0086693D" w:rsidRDefault="0086693D" w:rsidP="0086693D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</w:t>
      </w:r>
      <w:r w:rsidRPr="0093564B">
        <w:rPr>
          <w:szCs w:val="24"/>
        </w:rPr>
        <w:t>ZPR 201</w:t>
      </w:r>
      <w:r>
        <w:rPr>
          <w:szCs w:val="24"/>
        </w:rPr>
        <w:t>7</w:t>
      </w:r>
      <w:r w:rsidRPr="0093564B">
        <w:rPr>
          <w:szCs w:val="24"/>
        </w:rPr>
        <w:t xml:space="preserve">. </w:t>
      </w:r>
      <w:proofErr w:type="spellStart"/>
      <w:proofErr w:type="gramStart"/>
      <w:r w:rsidRPr="0093564B">
        <w:rPr>
          <w:szCs w:val="24"/>
        </w:rPr>
        <w:t>gada</w:t>
      </w:r>
      <w:proofErr w:type="spellEnd"/>
      <w:proofErr w:type="gram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budžeta</w:t>
      </w:r>
      <w:proofErr w:type="spell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izdevumus</w:t>
      </w:r>
      <w:proofErr w:type="spellEnd"/>
      <w:r w:rsidRPr="0093564B">
        <w:rPr>
          <w:szCs w:val="24"/>
        </w:rPr>
        <w:t xml:space="preserve"> par </w:t>
      </w:r>
      <w:r w:rsidRPr="0093564B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150 442</w:t>
      </w:r>
      <w:r w:rsidRPr="0093564B">
        <w:rPr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 w:rsidRPr="003471E9">
        <w:rPr>
          <w:szCs w:val="24"/>
        </w:rPr>
        <w:t>eiro</w:t>
      </w:r>
      <w:proofErr w:type="spellEnd"/>
      <w:r>
        <w:rPr>
          <w:szCs w:val="24"/>
        </w:rPr>
        <w:t>).</w:t>
      </w:r>
    </w:p>
    <w:p w:rsidR="0086693D" w:rsidRPr="0093564B" w:rsidRDefault="0086693D" w:rsidP="0086693D">
      <w:pPr>
        <w:tabs>
          <w:tab w:val="left" w:pos="709"/>
        </w:tabs>
        <w:ind w:left="142"/>
        <w:jc w:val="both"/>
        <w:rPr>
          <w:szCs w:val="24"/>
        </w:rPr>
      </w:pPr>
    </w:p>
    <w:p w:rsidR="0086693D" w:rsidRDefault="0086693D" w:rsidP="0086693D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3804F0">
        <w:rPr>
          <w:szCs w:val="24"/>
        </w:rPr>
        <w:t>Uzdot</w:t>
      </w:r>
      <w:proofErr w:type="spellEnd"/>
      <w:r w:rsidRPr="003804F0">
        <w:rPr>
          <w:szCs w:val="24"/>
        </w:rPr>
        <w:t xml:space="preserve"> ZPR </w:t>
      </w:r>
      <w:proofErr w:type="spellStart"/>
      <w:r w:rsidRPr="003804F0">
        <w:rPr>
          <w:szCs w:val="24"/>
        </w:rPr>
        <w:t>grāmatvedībai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precizēt</w:t>
      </w:r>
      <w:proofErr w:type="spellEnd"/>
      <w:r w:rsidRPr="003804F0">
        <w:rPr>
          <w:szCs w:val="24"/>
        </w:rPr>
        <w:t xml:space="preserve"> ZPR 201</w:t>
      </w:r>
      <w:r>
        <w:rPr>
          <w:szCs w:val="24"/>
        </w:rPr>
        <w:t>7</w:t>
      </w:r>
      <w:r w:rsidRPr="003804F0">
        <w:rPr>
          <w:szCs w:val="24"/>
        </w:rPr>
        <w:t xml:space="preserve">. </w:t>
      </w:r>
      <w:proofErr w:type="spellStart"/>
      <w:r w:rsidRPr="003804F0">
        <w:rPr>
          <w:szCs w:val="24"/>
        </w:rPr>
        <w:t>gada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budžeta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ieņēmumus</w:t>
      </w:r>
      <w:proofErr w:type="spellEnd"/>
      <w:r w:rsidRPr="003804F0">
        <w:rPr>
          <w:szCs w:val="24"/>
        </w:rPr>
        <w:t>:</w:t>
      </w:r>
    </w:p>
    <w:p w:rsidR="0086693D" w:rsidRPr="003804F0" w:rsidRDefault="0086693D" w:rsidP="0086693D">
      <w:pPr>
        <w:tabs>
          <w:tab w:val="left" w:pos="709"/>
        </w:tabs>
        <w:ind w:left="142"/>
        <w:jc w:val="both"/>
        <w:rPr>
          <w:szCs w:val="24"/>
        </w:rPr>
      </w:pPr>
    </w:p>
    <w:p w:rsidR="0086693D" w:rsidRDefault="0086693D" w:rsidP="0086693D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75 000,-</w:t>
      </w:r>
      <w:r w:rsidRPr="00735232"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Kultūras</w:t>
      </w:r>
      <w:proofErr w:type="spellEnd"/>
      <w:r>
        <w:rPr>
          <w:szCs w:val="24"/>
        </w:rPr>
        <w:t xml:space="preserve"> 2017.gada </w:t>
      </w:r>
      <w:proofErr w:type="spellStart"/>
      <w:r>
        <w:rPr>
          <w:szCs w:val="24"/>
        </w:rPr>
        <w:t>programmai</w:t>
      </w:r>
      <w:proofErr w:type="spellEnd"/>
      <w:r>
        <w:rPr>
          <w:szCs w:val="24"/>
        </w:rPr>
        <w:t>;</w:t>
      </w:r>
    </w:p>
    <w:p w:rsidR="0086693D" w:rsidRDefault="0086693D" w:rsidP="0086693D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10 780,-</w:t>
      </w:r>
      <w:r w:rsidRPr="00735232">
        <w:t xml:space="preserve">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6720E0">
        <w:t>CB295</w:t>
      </w:r>
      <w:r>
        <w:t xml:space="preserve"> “</w:t>
      </w:r>
      <w:proofErr w:type="spellStart"/>
      <w:r w:rsidRPr="00502A2F">
        <w:t>Praktiski</w:t>
      </w:r>
      <w:proofErr w:type="spellEnd"/>
      <w:r w:rsidRPr="00502A2F">
        <w:t xml:space="preserve"> </w:t>
      </w:r>
      <w:proofErr w:type="spellStart"/>
      <w:r w:rsidRPr="00502A2F">
        <w:t>pasākumi</w:t>
      </w:r>
      <w:proofErr w:type="spellEnd"/>
      <w:r w:rsidRPr="00502A2F">
        <w:t xml:space="preserve"> </w:t>
      </w:r>
      <w:proofErr w:type="spellStart"/>
      <w:r w:rsidRPr="00502A2F">
        <w:t>vienotā</w:t>
      </w:r>
      <w:proofErr w:type="spellEnd"/>
      <w:r w:rsidRPr="00502A2F">
        <w:t xml:space="preserve"> </w:t>
      </w:r>
      <w:proofErr w:type="spellStart"/>
      <w:r w:rsidRPr="00502A2F">
        <w:t>meliorācijas</w:t>
      </w:r>
      <w:proofErr w:type="spellEnd"/>
      <w:r w:rsidRPr="00502A2F">
        <w:t xml:space="preserve"> </w:t>
      </w:r>
      <w:proofErr w:type="spellStart"/>
      <w:r w:rsidRPr="00502A2F">
        <w:t>sistēmu</w:t>
      </w:r>
      <w:proofErr w:type="spellEnd"/>
      <w:r w:rsidRPr="00502A2F">
        <w:t xml:space="preserve"> </w:t>
      </w:r>
      <w:proofErr w:type="spellStart"/>
      <w:r w:rsidRPr="00502A2F">
        <w:t>apsaimniekošanā</w:t>
      </w:r>
      <w:proofErr w:type="spellEnd"/>
      <w:r w:rsidRPr="00502A2F">
        <w:t xml:space="preserve"> </w:t>
      </w:r>
      <w:proofErr w:type="spellStart"/>
      <w:r w:rsidRPr="00502A2F">
        <w:t>ar</w:t>
      </w:r>
      <w:proofErr w:type="spellEnd"/>
      <w:r w:rsidRPr="00502A2F">
        <w:t xml:space="preserve"> </w:t>
      </w:r>
      <w:proofErr w:type="spellStart"/>
      <w:r w:rsidRPr="00502A2F">
        <w:t>mērķi</w:t>
      </w:r>
      <w:proofErr w:type="spellEnd"/>
      <w:r w:rsidRPr="00502A2F">
        <w:t xml:space="preserve"> </w:t>
      </w:r>
      <w:proofErr w:type="spellStart"/>
      <w:r w:rsidRPr="00502A2F">
        <w:t>samazināt</w:t>
      </w:r>
      <w:proofErr w:type="spellEnd"/>
      <w:r w:rsidRPr="00502A2F">
        <w:t xml:space="preserve"> </w:t>
      </w:r>
      <w:proofErr w:type="spellStart"/>
      <w:r w:rsidRPr="00502A2F">
        <w:t>biogēno</w:t>
      </w:r>
      <w:proofErr w:type="spellEnd"/>
      <w:r w:rsidRPr="00502A2F">
        <w:t xml:space="preserve"> </w:t>
      </w:r>
      <w:proofErr w:type="spellStart"/>
      <w:r w:rsidRPr="00502A2F">
        <w:t>elementu</w:t>
      </w:r>
      <w:proofErr w:type="spellEnd"/>
      <w:r w:rsidRPr="00502A2F">
        <w:t xml:space="preserve"> </w:t>
      </w:r>
      <w:proofErr w:type="spellStart"/>
      <w:r w:rsidRPr="00502A2F">
        <w:t>ieplūdi</w:t>
      </w:r>
      <w:proofErr w:type="spellEnd"/>
      <w:r w:rsidRPr="00502A2F">
        <w:t xml:space="preserve"> </w:t>
      </w:r>
      <w:proofErr w:type="spellStart"/>
      <w:r w:rsidRPr="00502A2F">
        <w:t>Baltijas</w:t>
      </w:r>
      <w:proofErr w:type="spellEnd"/>
      <w:r w:rsidRPr="00502A2F">
        <w:t xml:space="preserve"> </w:t>
      </w:r>
      <w:proofErr w:type="spellStart"/>
      <w:r w:rsidRPr="00502A2F">
        <w:t>jūrā</w:t>
      </w:r>
      <w:proofErr w:type="spellEnd"/>
      <w:r w:rsidRPr="00502A2F">
        <w:t xml:space="preserve"> (NUTRINFLOW)</w:t>
      </w:r>
      <w:r>
        <w:t>”</w:t>
      </w:r>
      <w:r>
        <w:rPr>
          <w:szCs w:val="24"/>
        </w:rPr>
        <w:t>;</w:t>
      </w:r>
    </w:p>
    <w:p w:rsidR="0086693D" w:rsidRDefault="0086693D" w:rsidP="0086693D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</w:t>
      </w:r>
      <w:r w:rsidRPr="00525416">
        <w:t xml:space="preserve"> </w:t>
      </w:r>
      <w:r>
        <w:t xml:space="preserve">64 662, -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525416">
        <w:rPr>
          <w:szCs w:val="24"/>
        </w:rPr>
        <w:t>PGI02462 „</w:t>
      </w:r>
      <w:proofErr w:type="spellStart"/>
      <w:r w:rsidRPr="00525416">
        <w:rPr>
          <w:szCs w:val="24"/>
        </w:rPr>
        <w:t>Za</w:t>
      </w:r>
      <w:r w:rsidRPr="00525416">
        <w:rPr>
          <w:rFonts w:hint="eastAsia"/>
          <w:szCs w:val="24"/>
        </w:rPr>
        <w:t>ļ</w:t>
      </w:r>
      <w:r w:rsidRPr="00525416">
        <w:rPr>
          <w:szCs w:val="24"/>
        </w:rPr>
        <w:t>ais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publiskais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iepirkums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resursu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efekt</w:t>
      </w:r>
      <w:r w:rsidRPr="00525416">
        <w:rPr>
          <w:rFonts w:hint="eastAsia"/>
          <w:szCs w:val="24"/>
        </w:rPr>
        <w:t>ī</w:t>
      </w:r>
      <w:r w:rsidRPr="00525416">
        <w:rPr>
          <w:szCs w:val="24"/>
        </w:rPr>
        <w:t>vai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izaugsmei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re</w:t>
      </w:r>
      <w:r w:rsidRPr="00525416">
        <w:rPr>
          <w:rFonts w:hint="eastAsia"/>
          <w:szCs w:val="24"/>
        </w:rPr>
        <w:t>ģ</w:t>
      </w:r>
      <w:r w:rsidRPr="00525416">
        <w:rPr>
          <w:szCs w:val="24"/>
        </w:rPr>
        <w:t>ionos</w:t>
      </w:r>
      <w:proofErr w:type="spellEnd"/>
      <w:r w:rsidRPr="00525416">
        <w:rPr>
          <w:szCs w:val="24"/>
        </w:rPr>
        <w:t xml:space="preserve"> (GPP4Growth)”</w:t>
      </w:r>
      <w:r>
        <w:rPr>
          <w:szCs w:val="24"/>
        </w:rPr>
        <w:t>.</w:t>
      </w:r>
    </w:p>
    <w:p w:rsidR="0086693D" w:rsidRPr="00735232" w:rsidRDefault="0086693D" w:rsidP="0086693D">
      <w:pPr>
        <w:tabs>
          <w:tab w:val="left" w:pos="709"/>
        </w:tabs>
        <w:ind w:left="792"/>
        <w:jc w:val="both"/>
        <w:rPr>
          <w:szCs w:val="24"/>
        </w:rPr>
      </w:pPr>
    </w:p>
    <w:p w:rsidR="0086693D" w:rsidRDefault="0086693D" w:rsidP="0086693D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7</w:t>
      </w:r>
      <w:r w:rsidRPr="00043728">
        <w:rPr>
          <w:szCs w:val="24"/>
        </w:rPr>
        <w:t xml:space="preserve">. 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86693D" w:rsidRPr="00685406" w:rsidRDefault="0086693D" w:rsidP="0086693D">
      <w:pPr>
        <w:tabs>
          <w:tab w:val="left" w:pos="709"/>
        </w:tabs>
        <w:ind w:left="792"/>
        <w:jc w:val="both"/>
        <w:rPr>
          <w:szCs w:val="24"/>
        </w:rPr>
      </w:pPr>
    </w:p>
    <w:p w:rsidR="0086693D" w:rsidRDefault="0086693D" w:rsidP="0086693D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75 000,-</w:t>
      </w:r>
      <w:r w:rsidRPr="00735232"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Kultūras</w:t>
      </w:r>
      <w:proofErr w:type="spellEnd"/>
      <w:r>
        <w:rPr>
          <w:szCs w:val="24"/>
        </w:rPr>
        <w:t xml:space="preserve"> 2016.gada </w:t>
      </w:r>
      <w:proofErr w:type="spellStart"/>
      <w:r>
        <w:rPr>
          <w:szCs w:val="24"/>
        </w:rPr>
        <w:t>programmai</w:t>
      </w:r>
      <w:proofErr w:type="spellEnd"/>
      <w:r w:rsidRPr="00A9459A">
        <w:rPr>
          <w:szCs w:val="24"/>
        </w:rPr>
        <w:t xml:space="preserve"> 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86693D" w:rsidRDefault="0086693D" w:rsidP="0086693D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10 780,-</w:t>
      </w:r>
      <w:r w:rsidRPr="00735232">
        <w:t xml:space="preserve">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6720E0">
        <w:t>CB295</w:t>
      </w:r>
      <w:r>
        <w:t xml:space="preserve"> “</w:t>
      </w:r>
      <w:proofErr w:type="spellStart"/>
      <w:r w:rsidRPr="00502A2F">
        <w:t>Praktiski</w:t>
      </w:r>
      <w:proofErr w:type="spellEnd"/>
      <w:r w:rsidRPr="00502A2F">
        <w:t xml:space="preserve"> </w:t>
      </w:r>
      <w:proofErr w:type="spellStart"/>
      <w:r w:rsidRPr="00502A2F">
        <w:t>pasākumi</w:t>
      </w:r>
      <w:proofErr w:type="spellEnd"/>
      <w:r w:rsidRPr="00502A2F">
        <w:t xml:space="preserve"> </w:t>
      </w:r>
      <w:proofErr w:type="spellStart"/>
      <w:r w:rsidRPr="00502A2F">
        <w:t>vienotā</w:t>
      </w:r>
      <w:proofErr w:type="spellEnd"/>
      <w:r w:rsidRPr="00502A2F">
        <w:t xml:space="preserve"> </w:t>
      </w:r>
      <w:proofErr w:type="spellStart"/>
      <w:r w:rsidRPr="00502A2F">
        <w:t>meliorācijas</w:t>
      </w:r>
      <w:proofErr w:type="spellEnd"/>
      <w:r w:rsidRPr="00502A2F">
        <w:t xml:space="preserve"> </w:t>
      </w:r>
      <w:proofErr w:type="spellStart"/>
      <w:r w:rsidRPr="00502A2F">
        <w:t>sistēmu</w:t>
      </w:r>
      <w:proofErr w:type="spellEnd"/>
      <w:r w:rsidRPr="00502A2F">
        <w:t xml:space="preserve"> </w:t>
      </w:r>
      <w:proofErr w:type="spellStart"/>
      <w:r w:rsidRPr="00502A2F">
        <w:t>apsaimniekošanā</w:t>
      </w:r>
      <w:proofErr w:type="spellEnd"/>
      <w:r w:rsidRPr="00502A2F">
        <w:t xml:space="preserve"> </w:t>
      </w:r>
      <w:proofErr w:type="spellStart"/>
      <w:r w:rsidRPr="00502A2F">
        <w:t>ar</w:t>
      </w:r>
      <w:proofErr w:type="spellEnd"/>
      <w:r w:rsidRPr="00502A2F">
        <w:t xml:space="preserve"> </w:t>
      </w:r>
      <w:proofErr w:type="spellStart"/>
      <w:r w:rsidRPr="00502A2F">
        <w:t>mērķi</w:t>
      </w:r>
      <w:proofErr w:type="spellEnd"/>
      <w:r w:rsidRPr="00502A2F">
        <w:t xml:space="preserve"> </w:t>
      </w:r>
      <w:proofErr w:type="spellStart"/>
      <w:r w:rsidRPr="00502A2F">
        <w:t>samazināt</w:t>
      </w:r>
      <w:proofErr w:type="spellEnd"/>
      <w:r w:rsidRPr="00502A2F">
        <w:t xml:space="preserve"> </w:t>
      </w:r>
      <w:proofErr w:type="spellStart"/>
      <w:r w:rsidRPr="00502A2F">
        <w:t>biogēno</w:t>
      </w:r>
      <w:proofErr w:type="spellEnd"/>
      <w:r w:rsidRPr="00502A2F">
        <w:t xml:space="preserve"> </w:t>
      </w:r>
      <w:proofErr w:type="spellStart"/>
      <w:r w:rsidRPr="00502A2F">
        <w:t>elementu</w:t>
      </w:r>
      <w:proofErr w:type="spellEnd"/>
      <w:r w:rsidRPr="00502A2F">
        <w:t xml:space="preserve"> </w:t>
      </w:r>
      <w:proofErr w:type="spellStart"/>
      <w:r w:rsidRPr="00502A2F">
        <w:t>ieplūdi</w:t>
      </w:r>
      <w:proofErr w:type="spellEnd"/>
      <w:r w:rsidRPr="00502A2F">
        <w:t xml:space="preserve"> </w:t>
      </w:r>
      <w:proofErr w:type="spellStart"/>
      <w:r w:rsidRPr="00502A2F">
        <w:t>Baltijas</w:t>
      </w:r>
      <w:proofErr w:type="spellEnd"/>
      <w:r w:rsidRPr="00502A2F">
        <w:t xml:space="preserve"> </w:t>
      </w:r>
      <w:proofErr w:type="spellStart"/>
      <w:r w:rsidRPr="00502A2F">
        <w:t>jūrā</w:t>
      </w:r>
      <w:proofErr w:type="spellEnd"/>
      <w:r w:rsidRPr="00502A2F">
        <w:t xml:space="preserve"> (NUTRINFLOW)</w:t>
      </w:r>
      <w:r>
        <w:t>”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86693D" w:rsidRPr="00735232" w:rsidRDefault="0086693D" w:rsidP="0086693D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lastRenderedPageBreak/>
        <w:t>izdevumus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64 662, -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525416">
        <w:rPr>
          <w:szCs w:val="24"/>
        </w:rPr>
        <w:t>PGI02462 „</w:t>
      </w:r>
      <w:proofErr w:type="spellStart"/>
      <w:r w:rsidRPr="00525416">
        <w:rPr>
          <w:szCs w:val="24"/>
        </w:rPr>
        <w:t>Za</w:t>
      </w:r>
      <w:r w:rsidRPr="00525416">
        <w:rPr>
          <w:rFonts w:hint="eastAsia"/>
          <w:szCs w:val="24"/>
        </w:rPr>
        <w:t>ļ</w:t>
      </w:r>
      <w:r w:rsidRPr="00525416">
        <w:rPr>
          <w:szCs w:val="24"/>
        </w:rPr>
        <w:t>ais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publiskais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iepirkums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resursu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efekt</w:t>
      </w:r>
      <w:r w:rsidRPr="00525416">
        <w:rPr>
          <w:rFonts w:hint="eastAsia"/>
          <w:szCs w:val="24"/>
        </w:rPr>
        <w:t>ī</w:t>
      </w:r>
      <w:r w:rsidRPr="00525416">
        <w:rPr>
          <w:szCs w:val="24"/>
        </w:rPr>
        <w:t>vai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izaugsmei</w:t>
      </w:r>
      <w:proofErr w:type="spellEnd"/>
      <w:r w:rsidRPr="00525416">
        <w:rPr>
          <w:szCs w:val="24"/>
        </w:rPr>
        <w:t xml:space="preserve"> </w:t>
      </w:r>
      <w:proofErr w:type="spellStart"/>
      <w:r w:rsidRPr="00525416">
        <w:rPr>
          <w:szCs w:val="24"/>
        </w:rPr>
        <w:t>re</w:t>
      </w:r>
      <w:r w:rsidRPr="00525416">
        <w:rPr>
          <w:rFonts w:hint="eastAsia"/>
          <w:szCs w:val="24"/>
        </w:rPr>
        <w:t>ģ</w:t>
      </w:r>
      <w:r w:rsidRPr="00525416">
        <w:rPr>
          <w:szCs w:val="24"/>
        </w:rPr>
        <w:t>ionos</w:t>
      </w:r>
      <w:proofErr w:type="spellEnd"/>
      <w:r w:rsidRPr="00525416">
        <w:rPr>
          <w:szCs w:val="24"/>
        </w:rPr>
        <w:t xml:space="preserve"> (GPP4Growth)”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86693D" w:rsidRDefault="0086693D" w:rsidP="0086693D">
      <w:pPr>
        <w:ind w:left="792"/>
        <w:jc w:val="both"/>
        <w:rPr>
          <w:szCs w:val="24"/>
        </w:rPr>
      </w:pPr>
    </w:p>
    <w:p w:rsidR="0086693D" w:rsidRPr="00421B94" w:rsidRDefault="0086693D" w:rsidP="0086693D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:rsidR="0086693D" w:rsidRPr="00043728" w:rsidRDefault="0086693D" w:rsidP="0086693D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B10426" w:rsidRDefault="00B10426" w:rsidP="00B10426">
      <w:pPr>
        <w:jc w:val="both"/>
        <w:rPr>
          <w:bCs/>
          <w:color w:val="1F497D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86693D">
        <w:rPr>
          <w:i/>
          <w:color w:val="000000"/>
          <w:sz w:val="22"/>
          <w:lang w:val="lv-LV"/>
        </w:rPr>
        <w:t>.</w:t>
      </w:r>
      <w:r w:rsidR="00D863D5">
        <w:rPr>
          <w:i/>
          <w:color w:val="000000"/>
          <w:sz w:val="22"/>
          <w:lang w:val="lv-LV"/>
        </w:rPr>
        <w:t xml:space="preserve"> </w:t>
      </w:r>
    </w:p>
    <w:p w:rsidR="0055308D" w:rsidRDefault="0055308D" w:rsidP="0055308D">
      <w:pPr>
        <w:rPr>
          <w:i/>
          <w:sz w:val="22"/>
        </w:rPr>
      </w:pPr>
    </w:p>
    <w:p w:rsidR="0086693D" w:rsidRDefault="0086693D" w:rsidP="0055308D">
      <w:pPr>
        <w:rPr>
          <w:i/>
          <w:sz w:val="22"/>
        </w:rPr>
      </w:pPr>
    </w:p>
    <w:p w:rsidR="0086693D" w:rsidRDefault="0086693D" w:rsidP="0055308D">
      <w:pPr>
        <w:rPr>
          <w:i/>
          <w:sz w:val="22"/>
        </w:rPr>
      </w:pPr>
    </w:p>
    <w:p w:rsidR="0086693D" w:rsidRDefault="0086693D" w:rsidP="0055308D">
      <w:pPr>
        <w:rPr>
          <w:i/>
          <w:sz w:val="22"/>
        </w:rPr>
      </w:pPr>
    </w:p>
    <w:p w:rsidR="0086693D" w:rsidRPr="003B2A0E" w:rsidRDefault="0086693D" w:rsidP="0055308D">
      <w:pPr>
        <w:rPr>
          <w:i/>
          <w:sz w:val="22"/>
        </w:rPr>
      </w:pPr>
      <w:bookmarkStart w:id="0" w:name="_GoBack"/>
      <w:bookmarkEnd w:id="0"/>
    </w:p>
    <w:p w:rsidR="00A14723" w:rsidRDefault="00A14723" w:rsidP="00210C92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86693D" w:rsidP="00210C92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Administrācijas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vadītāja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S. OZOLA</w:t>
      </w:r>
    </w:p>
    <w:p w:rsidR="00210C92" w:rsidRPr="003B2A0E" w:rsidRDefault="00210C92" w:rsidP="00210C92">
      <w:pPr>
        <w:rPr>
          <w:sz w:val="22"/>
        </w:rPr>
      </w:pPr>
      <w:r>
        <w:rPr>
          <w:i/>
          <w:sz w:val="18"/>
          <w:szCs w:val="18"/>
        </w:rPr>
        <w:t>2</w:t>
      </w:r>
      <w:r w:rsidR="00D7152A">
        <w:rPr>
          <w:i/>
          <w:sz w:val="18"/>
          <w:szCs w:val="18"/>
        </w:rPr>
        <w:t>3</w:t>
      </w:r>
      <w:r>
        <w:rPr>
          <w:i/>
          <w:sz w:val="18"/>
          <w:szCs w:val="18"/>
        </w:rPr>
        <w:t>.03.2017., Jelgava</w:t>
      </w:r>
    </w:p>
    <w:sectPr w:rsidR="00210C92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CB1" w:rsidRDefault="00797CB1" w:rsidP="00434F22">
      <w:r>
        <w:separator/>
      </w:r>
    </w:p>
  </w:endnote>
  <w:endnote w:type="continuationSeparator" w:id="0">
    <w:p w:rsidR="00797CB1" w:rsidRDefault="00797CB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CB1" w:rsidRDefault="00797CB1" w:rsidP="00434F22">
      <w:r>
        <w:separator/>
      </w:r>
    </w:p>
  </w:footnote>
  <w:footnote w:type="continuationSeparator" w:id="0">
    <w:p w:rsidR="00797CB1" w:rsidRDefault="00797CB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4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5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9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6"/>
  </w:num>
  <w:num w:numId="14">
    <w:abstractNumId w:val="22"/>
  </w:num>
  <w:num w:numId="15">
    <w:abstractNumId w:val="31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20"/>
  </w:num>
  <w:num w:numId="21">
    <w:abstractNumId w:val="23"/>
  </w:num>
  <w:num w:numId="22">
    <w:abstractNumId w:val="27"/>
  </w:num>
  <w:num w:numId="23">
    <w:abstractNumId w:val="25"/>
  </w:num>
  <w:num w:numId="24">
    <w:abstractNumId w:val="4"/>
  </w:num>
  <w:num w:numId="25">
    <w:abstractNumId w:val="0"/>
  </w:num>
  <w:num w:numId="26">
    <w:abstractNumId w:val="24"/>
  </w:num>
  <w:num w:numId="27">
    <w:abstractNumId w:val="18"/>
  </w:num>
  <w:num w:numId="28">
    <w:abstractNumId w:val="12"/>
  </w:num>
  <w:num w:numId="29">
    <w:abstractNumId w:val="15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97CB1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6693D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2986E-221D-4533-BC00-36506E416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2017-03-27T05:53:00Z</dcterms:created>
  <dcterms:modified xsi:type="dcterms:W3CDTF">2017-03-27T05:53:00Z</dcterms:modified>
</cp:coreProperties>
</file>