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457" w:rsidRPr="006131E5" w:rsidRDefault="006131E5" w:rsidP="006131E5">
      <w:pPr>
        <w:ind w:right="-289"/>
        <w:jc w:val="right"/>
      </w:pPr>
      <w:r w:rsidRPr="006131E5">
        <w:t xml:space="preserve">Pielikums </w:t>
      </w:r>
    </w:p>
    <w:p w:rsidR="00260A46" w:rsidRDefault="006131E5" w:rsidP="006131E5">
      <w:pPr>
        <w:ind w:right="-289"/>
        <w:jc w:val="right"/>
      </w:pPr>
      <w:r w:rsidRPr="006131E5">
        <w:t>ZPRAP 21.03.2017. lēmumam Nr.</w:t>
      </w:r>
      <w:r w:rsidR="00260A46">
        <w:t>221.,</w:t>
      </w:r>
    </w:p>
    <w:p w:rsidR="006131E5" w:rsidRPr="006131E5" w:rsidRDefault="00260A46" w:rsidP="006131E5">
      <w:pPr>
        <w:ind w:right="-289"/>
        <w:jc w:val="right"/>
      </w:pPr>
      <w:r>
        <w:t>prot Nr.46.</w:t>
      </w:r>
    </w:p>
    <w:p w:rsidR="006131E5" w:rsidRDefault="006131E5" w:rsidP="00DB4457">
      <w:pPr>
        <w:ind w:right="-289"/>
        <w:jc w:val="both"/>
        <w:rPr>
          <w:b/>
        </w:rPr>
      </w:pPr>
    </w:p>
    <w:p w:rsidR="006131E5" w:rsidRPr="000A1F85" w:rsidRDefault="006131E5" w:rsidP="006131E5">
      <w:pPr>
        <w:ind w:right="-289"/>
        <w:jc w:val="right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9640" w:type="dxa"/>
        <w:tblLook w:val="04A0" w:firstRow="1" w:lastRow="0" w:firstColumn="1" w:lastColumn="0" w:noHBand="0" w:noVBand="1"/>
      </w:tblPr>
      <w:tblGrid>
        <w:gridCol w:w="516"/>
        <w:gridCol w:w="3171"/>
        <w:gridCol w:w="5953"/>
      </w:tblGrid>
      <w:tr w:rsidR="003B0017" w:rsidRPr="000A1F85" w:rsidTr="000A1F85">
        <w:trPr>
          <w:trHeight w:val="517"/>
        </w:trPr>
        <w:tc>
          <w:tcPr>
            <w:tcW w:w="96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B4457" w:rsidRPr="000A1F85" w:rsidRDefault="007F5608" w:rsidP="00F82476">
            <w:pPr>
              <w:jc w:val="center"/>
              <w:rPr>
                <w:b/>
                <w:bCs/>
              </w:rPr>
            </w:pPr>
            <w:r w:rsidRPr="000A1F85">
              <w:rPr>
                <w:b/>
              </w:rPr>
              <w:t>Projekta idejas veidlapa</w:t>
            </w:r>
          </w:p>
        </w:tc>
      </w:tr>
      <w:tr w:rsidR="003B0017" w:rsidRPr="000A1F85" w:rsidTr="007F5608">
        <w:trPr>
          <w:trHeight w:val="458"/>
        </w:trPr>
        <w:tc>
          <w:tcPr>
            <w:tcW w:w="964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b/>
                <w:bCs/>
                <w:color w:val="FF0000"/>
                <w:rPrChange w:id="0" w:author="User" w:date="2014-10-30T09:19:00Z">
                  <w:rPr>
                    <w:b/>
                    <w:bCs/>
                  </w:rPr>
                </w:rPrChange>
              </w:rPr>
            </w:pPr>
          </w:p>
        </w:tc>
      </w:tr>
      <w:tr w:rsidR="003B0017" w:rsidRPr="000A1F85" w:rsidTr="000A1F85">
        <w:trPr>
          <w:trHeight w:val="270"/>
        </w:trPr>
        <w:tc>
          <w:tcPr>
            <w:tcW w:w="516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3171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5953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</w:tr>
      <w:tr w:rsidR="003B0017" w:rsidRPr="000A1F85" w:rsidTr="000A1F85">
        <w:trPr>
          <w:trHeight w:val="75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1. 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E80030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>Ministrijas struktūrvienība</w:t>
            </w:r>
            <w:r w:rsidRPr="000A1F85">
              <w:rPr>
                <w:b/>
              </w:rPr>
              <w:t>, padotības iestāde, arī atvasināta publiskā persona, un kapitālsabiedrība</w:t>
            </w:r>
            <w:r w:rsidRPr="000A1F85">
              <w:t xml:space="preserve">, kas iesniedz projekta ideju izskatīšanai 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 </w:t>
            </w:r>
            <w:r w:rsidR="00ED1A2C" w:rsidRPr="000A1F85">
              <w:t xml:space="preserve">Zemgales Plānošanas reģions </w:t>
            </w:r>
          </w:p>
        </w:tc>
      </w:tr>
      <w:tr w:rsidR="003B0017" w:rsidRPr="000A1F85" w:rsidTr="000A1F85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2.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bCs/>
              </w:rPr>
              <w:t>Projekta</w:t>
            </w:r>
            <w:r w:rsidRPr="000A1F85">
              <w:t xml:space="preserve"> </w:t>
            </w:r>
            <w:r w:rsidRPr="000A1F85">
              <w:rPr>
                <w:b/>
                <w:bCs/>
              </w:rPr>
              <w:t>nosaukums</w:t>
            </w:r>
            <w:r w:rsidRPr="000A1F85">
              <w:t xml:space="preserve"> (arī angļu valodā, ja projekta valoda būs angļu valoda)</w:t>
            </w:r>
          </w:p>
          <w:p w:rsidR="00DB4457" w:rsidRPr="000A1F85" w:rsidRDefault="00DB4457" w:rsidP="000A1F85">
            <w:pPr>
              <w:rPr>
                <w:b/>
                <w:bCs/>
                <w:color w:val="FF0000"/>
                <w:u w:val="single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212" w:rsidRPr="00431212" w:rsidRDefault="00431212" w:rsidP="00431212">
            <w:pPr>
              <w:spacing w:line="276" w:lineRule="auto"/>
              <w:jc w:val="both"/>
              <w:rPr>
                <w:lang w:val="en-GB" w:eastAsia="en-GB"/>
              </w:rPr>
            </w:pPr>
            <w:r w:rsidRPr="00431212">
              <w:t>“</w:t>
            </w:r>
            <w:proofErr w:type="spellStart"/>
            <w:r w:rsidRPr="00431212">
              <w:t>Strūves</w:t>
            </w:r>
            <w:proofErr w:type="spellEnd"/>
            <w:r w:rsidRPr="00431212">
              <w:t xml:space="preserve"> loks - UNESCO Pasaules mantojums kā virzītājspēks ilgtspējīgai izaugsmei / </w:t>
            </w:r>
            <w:proofErr w:type="spellStart"/>
            <w:r w:rsidRPr="00442A49">
              <w:rPr>
                <w:lang w:eastAsia="en-GB"/>
              </w:rPr>
              <w:t>Struve</w:t>
            </w:r>
            <w:proofErr w:type="spellEnd"/>
            <w:r w:rsidRPr="00442A49">
              <w:rPr>
                <w:lang w:eastAsia="en-GB"/>
              </w:rPr>
              <w:t xml:space="preserve"> ARC</w:t>
            </w:r>
            <w:r w:rsidRPr="00431212">
              <w:rPr>
                <w:lang w:eastAsia="en-GB"/>
              </w:rPr>
              <w:t>”</w:t>
            </w:r>
            <w:proofErr w:type="gramStart"/>
            <w:r w:rsidRPr="00431212">
              <w:rPr>
                <w:lang w:eastAsia="en-GB"/>
              </w:rPr>
              <w:t xml:space="preserve">  </w:t>
            </w:r>
            <w:proofErr w:type="gramEnd"/>
            <w:r w:rsidRPr="00431212">
              <w:rPr>
                <w:lang w:eastAsia="en-GB"/>
              </w:rPr>
              <w:t>/</w:t>
            </w:r>
            <w:r w:rsidRPr="00431212">
              <w:rPr>
                <w:lang w:val="en-GB" w:eastAsia="en-GB"/>
              </w:rPr>
              <w:t>Struve Arc</w:t>
            </w:r>
            <w:r w:rsidRPr="00442A49">
              <w:rPr>
                <w:lang w:val="en-GB" w:eastAsia="en-GB"/>
              </w:rPr>
              <w:t>– UNESCO World Heritage as a driver for sustainable growth</w:t>
            </w:r>
            <w:r>
              <w:rPr>
                <w:lang w:val="en-GB" w:eastAsia="en-GB"/>
              </w:rPr>
              <w:t xml:space="preserve">. </w:t>
            </w:r>
          </w:p>
          <w:p w:rsidR="00431212" w:rsidRPr="00442A49" w:rsidRDefault="00431212" w:rsidP="00431212">
            <w:pPr>
              <w:jc w:val="both"/>
              <w:rPr>
                <w:b/>
                <w:lang w:eastAsia="en-GB"/>
              </w:rPr>
            </w:pPr>
          </w:p>
          <w:p w:rsidR="006D4EE4" w:rsidRPr="00431212" w:rsidRDefault="006D4EE4" w:rsidP="00431212">
            <w:pPr>
              <w:jc w:val="both"/>
              <w:rPr>
                <w:szCs w:val="22"/>
                <w:highlight w:val="yellow"/>
                <w:lang w:val="en-GB"/>
              </w:rPr>
            </w:pPr>
          </w:p>
        </w:tc>
      </w:tr>
      <w:tr w:rsidR="003B0017" w:rsidRPr="000A1F85" w:rsidTr="000A1F85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color w:val="000000"/>
              </w:rPr>
              <w:t xml:space="preserve">Projekta statuss uz idejas iesniegšanas brīdi </w:t>
            </w:r>
            <w:r w:rsidRPr="000A1F85">
              <w:rPr>
                <w:color w:val="000000"/>
              </w:rPr>
              <w:t>(uzsākta projekta izstrāde, izstrādāts tehniskais projekts, projekts sagatavots iesniegšanai)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015313" w:rsidP="000A1F85">
            <w:r>
              <w:t>Uzsākta projekta izstrāde</w:t>
            </w:r>
          </w:p>
        </w:tc>
      </w:tr>
      <w:tr w:rsidR="003B0017" w:rsidRPr="000A1F85" w:rsidTr="000A1F85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4.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rPr>
                <w:b/>
                <w:bCs/>
              </w:rPr>
              <w:t>Programma</w:t>
            </w:r>
            <w:r w:rsidRPr="000A1F85">
              <w:t>/aktivitāte, kurā plānots pieteikt projektu</w:t>
            </w:r>
          </w:p>
          <w:p w:rsidR="00DB4457" w:rsidRPr="000A1F85" w:rsidRDefault="00DB4457" w:rsidP="000A1F85">
            <w:pPr>
              <w:rPr>
                <w:b/>
                <w:bCs/>
                <w:color w:val="000000"/>
              </w:rPr>
            </w:pPr>
            <w:r w:rsidRPr="000A1F85">
              <w:rPr>
                <w:color w:val="000000"/>
              </w:rPr>
              <w:t>Datumi, no kura līdz kuram projektus var iesniegt programmā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1212" w:rsidRPr="00F82476" w:rsidRDefault="00ED1A2C" w:rsidP="00431212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rFonts w:eastAsia="Times New Roman"/>
                <w:sz w:val="24"/>
                <w:szCs w:val="24"/>
                <w:lang w:eastAsia="en-GB"/>
              </w:rPr>
            </w:pPr>
            <w:r w:rsidRPr="00F82476">
              <w:rPr>
                <w:sz w:val="24"/>
                <w:szCs w:val="24"/>
              </w:rPr>
              <w:t xml:space="preserve">Programma </w:t>
            </w:r>
            <w:r w:rsidR="00CC4FCB" w:rsidRPr="00F82476">
              <w:rPr>
                <w:b w:val="0"/>
                <w:sz w:val="24"/>
                <w:szCs w:val="24"/>
              </w:rPr>
              <w:t>–</w:t>
            </w:r>
            <w:r w:rsidR="00015313" w:rsidRPr="00F82476">
              <w:rPr>
                <w:b w:val="0"/>
                <w:sz w:val="24"/>
                <w:szCs w:val="24"/>
              </w:rPr>
              <w:t xml:space="preserve"> </w:t>
            </w:r>
            <w:r w:rsidR="00431212" w:rsidRPr="00F82476">
              <w:rPr>
                <w:rFonts w:eastAsia="Times New Roman"/>
                <w:b w:val="0"/>
                <w:sz w:val="24"/>
                <w:szCs w:val="24"/>
                <w:lang w:eastAsia="en-GB"/>
              </w:rPr>
              <w:t>HORIZON 2020</w:t>
            </w:r>
            <w:r w:rsidR="00431212" w:rsidRPr="00F82476">
              <w:rPr>
                <w:rFonts w:eastAsia="Times New Roman"/>
                <w:sz w:val="24"/>
                <w:szCs w:val="24"/>
                <w:lang w:eastAsia="en-GB"/>
              </w:rPr>
              <w:t xml:space="preserve"> </w:t>
            </w:r>
          </w:p>
          <w:p w:rsidR="00F82476" w:rsidRPr="00F82476" w:rsidRDefault="00F82476" w:rsidP="00431212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F82476">
              <w:rPr>
                <w:rFonts w:eastAsia="Times New Roman"/>
                <w:bCs w:val="0"/>
                <w:sz w:val="24"/>
                <w:szCs w:val="24"/>
              </w:rPr>
              <w:t>Darba programma: K</w:t>
            </w:r>
            <w:r>
              <w:rPr>
                <w:b w:val="0"/>
                <w:sz w:val="24"/>
                <w:szCs w:val="24"/>
              </w:rPr>
              <w:t xml:space="preserve">limata politika, vide, </w:t>
            </w:r>
            <w:r w:rsidRPr="00F82476">
              <w:rPr>
                <w:b w:val="0"/>
                <w:sz w:val="24"/>
                <w:szCs w:val="24"/>
              </w:rPr>
              <w:t>resurs</w:t>
            </w:r>
            <w:r>
              <w:rPr>
                <w:b w:val="0"/>
                <w:sz w:val="24"/>
                <w:szCs w:val="24"/>
              </w:rPr>
              <w:t xml:space="preserve">u </w:t>
            </w:r>
            <w:r w:rsidRPr="00F82476">
              <w:rPr>
                <w:b w:val="0"/>
                <w:sz w:val="24"/>
                <w:szCs w:val="24"/>
              </w:rPr>
              <w:t>efektivitāte un izejvielas</w:t>
            </w:r>
          </w:p>
          <w:p w:rsidR="00431212" w:rsidRPr="00F82476" w:rsidRDefault="00F82476" w:rsidP="00431212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sz w:val="24"/>
                <w:szCs w:val="24"/>
              </w:rPr>
            </w:pPr>
            <w:r w:rsidRPr="00F82476">
              <w:rPr>
                <w:sz w:val="24"/>
                <w:szCs w:val="24"/>
              </w:rPr>
              <w:t xml:space="preserve"> </w:t>
            </w:r>
          </w:p>
          <w:p w:rsidR="00431212" w:rsidRPr="00F82476" w:rsidRDefault="00ED1A2C" w:rsidP="00431212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b w:val="0"/>
                <w:sz w:val="24"/>
                <w:szCs w:val="24"/>
              </w:rPr>
            </w:pPr>
            <w:r w:rsidRPr="00F82476">
              <w:rPr>
                <w:sz w:val="24"/>
                <w:szCs w:val="24"/>
              </w:rPr>
              <w:t>Projekta iesniegšanas termiņš –</w:t>
            </w:r>
            <w:r w:rsidR="00F82476" w:rsidRPr="00F82476">
              <w:rPr>
                <w:b w:val="0"/>
                <w:sz w:val="24"/>
                <w:szCs w:val="24"/>
              </w:rPr>
              <w:t xml:space="preserve">Divu pakāpju iesniegšana </w:t>
            </w:r>
          </w:p>
          <w:p w:rsidR="00431212" w:rsidRPr="00F82476" w:rsidRDefault="00431212" w:rsidP="00F82476">
            <w:pPr>
              <w:pStyle w:val="Heading3"/>
              <w:shd w:val="clear" w:color="auto" w:fill="FEFEFE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82476">
              <w:rPr>
                <w:b w:val="0"/>
                <w:sz w:val="24"/>
                <w:szCs w:val="24"/>
              </w:rPr>
              <w:t>07.03.2017</w:t>
            </w:r>
          </w:p>
          <w:p w:rsidR="00DB4457" w:rsidRPr="00F82476" w:rsidRDefault="00431212" w:rsidP="00F82476">
            <w:pPr>
              <w:pStyle w:val="Heading3"/>
              <w:shd w:val="clear" w:color="auto" w:fill="FEFEFE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82476">
              <w:rPr>
                <w:b w:val="0"/>
                <w:sz w:val="24"/>
                <w:szCs w:val="24"/>
              </w:rPr>
              <w:t>05.09.2017</w:t>
            </w:r>
            <w:r w:rsidR="00EF02F1" w:rsidRPr="00F82476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3B0017" w:rsidRPr="000A1F85" w:rsidTr="000A1F85">
        <w:trPr>
          <w:trHeight w:val="68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5.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Default="00DB4457" w:rsidP="000A1F85">
            <w:pPr>
              <w:rPr>
                <w:b/>
                <w:bCs/>
              </w:rPr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plānoto darbību apraksts </w:t>
            </w:r>
            <w:r w:rsidRPr="000A1F85">
              <w:rPr>
                <w:bCs/>
                <w:color w:val="000000"/>
              </w:rPr>
              <w:t>(darbības, pasākumi, arī mērķa grupas)</w:t>
            </w:r>
            <w:r w:rsidRPr="000A1F85">
              <w:rPr>
                <w:b/>
                <w:bCs/>
              </w:rPr>
              <w:t xml:space="preserve"> </w:t>
            </w:r>
          </w:p>
          <w:p w:rsidR="00326ABC" w:rsidRDefault="00326ABC" w:rsidP="000A1F85">
            <w:pPr>
              <w:rPr>
                <w:b/>
                <w:bCs/>
              </w:rPr>
            </w:pPr>
          </w:p>
          <w:p w:rsidR="00326ABC" w:rsidRDefault="00326ABC" w:rsidP="000A1F85">
            <w:pPr>
              <w:rPr>
                <w:b/>
                <w:bCs/>
              </w:rPr>
            </w:pPr>
          </w:p>
          <w:p w:rsidR="00326ABC" w:rsidRDefault="00326ABC" w:rsidP="000A1F85">
            <w:pPr>
              <w:rPr>
                <w:b/>
                <w:bCs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DB4457" w:rsidRPr="000A1F85" w:rsidRDefault="00DB4457" w:rsidP="00326ABC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16DE" w:rsidRDefault="008616DE" w:rsidP="008616DE">
            <w:pPr>
              <w:pStyle w:val="NoSpacing"/>
              <w:jc w:val="both"/>
              <w:rPr>
                <w:rFonts w:eastAsia="Times New Roman"/>
              </w:rPr>
            </w:pPr>
            <w:r w:rsidRPr="000A1F85">
              <w:rPr>
                <w:rFonts w:eastAsia="Times New Roman"/>
                <w:b/>
                <w:u w:val="single"/>
              </w:rPr>
              <w:lastRenderedPageBreak/>
              <w:t>Projekta mērķis:</w:t>
            </w:r>
            <w:r w:rsidRPr="000A1F85">
              <w:rPr>
                <w:rFonts w:eastAsia="Times New Roman"/>
              </w:rPr>
              <w:t xml:space="preserve"> </w:t>
            </w:r>
          </w:p>
          <w:p w:rsidR="006B47C8" w:rsidRDefault="006B47C8" w:rsidP="008616DE">
            <w:pPr>
              <w:pStyle w:val="NoSpacing"/>
              <w:jc w:val="both"/>
              <w:rPr>
                <w:rFonts w:eastAsia="Times New Roman"/>
              </w:rPr>
            </w:pPr>
          </w:p>
          <w:p w:rsidR="00EE2DC1" w:rsidRPr="00EE2DC1" w:rsidRDefault="00EE2DC1" w:rsidP="00D272E4">
            <w:pPr>
              <w:spacing w:after="200"/>
              <w:jc w:val="both"/>
              <w:rPr>
                <w:color w:val="000000"/>
                <w:sz w:val="22"/>
                <w:szCs w:val="22"/>
              </w:rPr>
            </w:pPr>
            <w:r>
              <w:t xml:space="preserve">Galvenais projekta mērķis ir izmantot </w:t>
            </w:r>
            <w:proofErr w:type="spellStart"/>
            <w:r>
              <w:t>Strūves</w:t>
            </w:r>
            <w:proofErr w:type="spellEnd"/>
            <w:r>
              <w:t xml:space="preserve"> ģeodēzisk</w:t>
            </w:r>
            <w:r w:rsidR="001C6FB0">
              <w:t>ā loka</w:t>
            </w:r>
            <w:r>
              <w:t xml:space="preserve"> UNESCO Pasaules mantojum</w:t>
            </w:r>
            <w:r w:rsidR="001C6FB0">
              <w:t>u</w:t>
            </w:r>
            <w:r>
              <w:t xml:space="preserve"> (</w:t>
            </w:r>
            <w:proofErr w:type="spellStart"/>
            <w:r>
              <w:t>Struve</w:t>
            </w:r>
            <w:proofErr w:type="spellEnd"/>
            <w:r>
              <w:t xml:space="preserve"> ARC) kā platformu, lai izstrādātu modeli izmantojot kultūras mantojumu kā līdzekli ilgtspējīga</w:t>
            </w:r>
            <w:r w:rsidR="001C6FB0">
              <w:t>i</w:t>
            </w:r>
            <w:r>
              <w:t xml:space="preserve"> izaugsme</w:t>
            </w:r>
            <w:r w:rsidR="001C6FB0">
              <w:t>i</w:t>
            </w:r>
            <w:r>
              <w:t>.</w:t>
            </w:r>
          </w:p>
          <w:p w:rsidR="00D272E4" w:rsidRPr="00D272E4" w:rsidRDefault="00D272E4" w:rsidP="00D272E4">
            <w:pPr>
              <w:spacing w:after="200"/>
              <w:jc w:val="both"/>
              <w:rPr>
                <w:b/>
              </w:rPr>
            </w:pPr>
            <w:r w:rsidRPr="00D272E4">
              <w:rPr>
                <w:b/>
              </w:rPr>
              <w:t>Plānotās darbības:</w:t>
            </w:r>
          </w:p>
          <w:p w:rsidR="001C6FB0" w:rsidRDefault="001C6FB0" w:rsidP="00D272E4">
            <w:pPr>
              <w:spacing w:after="200"/>
              <w:jc w:val="both"/>
              <w:rPr>
                <w:color w:val="000000"/>
                <w:sz w:val="22"/>
                <w:szCs w:val="22"/>
              </w:rPr>
            </w:pPr>
            <w:r>
              <w:t>Projekta ideja ir balstīta no nepieciešamības iz</w:t>
            </w:r>
            <w:r w:rsidR="00D272E4">
              <w:t xml:space="preserve">veidot </w:t>
            </w:r>
            <w:proofErr w:type="spellStart"/>
            <w:r>
              <w:t>Strūves</w:t>
            </w:r>
            <w:proofErr w:type="spellEnd"/>
            <w:r>
              <w:t xml:space="preserve"> ģeodēzisk</w:t>
            </w:r>
            <w:r w:rsidR="00D272E4">
              <w:t>o</w:t>
            </w:r>
            <w:r>
              <w:t xml:space="preserve"> lok</w:t>
            </w:r>
            <w:r w:rsidR="00D272E4">
              <w:t>u kā vienu</w:t>
            </w:r>
            <w:r>
              <w:t xml:space="preserve"> no E</w:t>
            </w:r>
            <w:r w:rsidR="00D272E4">
              <w:t>i</w:t>
            </w:r>
            <w:r>
              <w:t>rop</w:t>
            </w:r>
            <w:r w:rsidR="00D272E4">
              <w:t xml:space="preserve">as </w:t>
            </w:r>
            <w:r>
              <w:t>po</w:t>
            </w:r>
            <w:r w:rsidR="00D272E4">
              <w:t>pulārākajiem un pazīstamākajiem kultūras mantojuma maršrutiem</w:t>
            </w:r>
            <w:r>
              <w:t>. Šobrīd, neskatoties uz unikalitāti, marš</w:t>
            </w:r>
            <w:r w:rsidR="00D272E4">
              <w:t xml:space="preserve">ruts nav pazīstams vai izmantots, kas tiek </w:t>
            </w:r>
            <w:r>
              <w:t>atzīmēts arī UNESCO Pasaules mantojuma nacionāl</w:t>
            </w:r>
            <w:r w:rsidR="00D272E4">
              <w:t>ajā stratēģijā</w:t>
            </w:r>
            <w:r>
              <w:t>.</w:t>
            </w:r>
          </w:p>
          <w:p w:rsidR="00D272E4" w:rsidRPr="00D272E4" w:rsidRDefault="00D272E4" w:rsidP="005D1453">
            <w:pPr>
              <w:spacing w:after="200"/>
              <w:jc w:val="both"/>
            </w:pPr>
            <w:r>
              <w:t>Projekta laikā – partneru reģioni (</w:t>
            </w:r>
            <w:proofErr w:type="spellStart"/>
            <w:r>
              <w:t>replicators</w:t>
            </w:r>
            <w:proofErr w:type="spellEnd"/>
            <w:r>
              <w:t xml:space="preserve">), kuri atrodas 5 valstīs un aptver 18 no uzskaitītajiem 34 </w:t>
            </w:r>
            <w:proofErr w:type="spellStart"/>
            <w:r>
              <w:t>Strūves</w:t>
            </w:r>
            <w:proofErr w:type="spellEnd"/>
            <w:r>
              <w:t xml:space="preserve"> ģeodēziskā loka galamērķiem, kuri ir pašlaik neinteresanti un aizmirsti, atkārtos, pārņems, mācīsies, pētīs un izmēģinās labākos risinājumus un praksi no galvenajiem reģioniem (</w:t>
            </w:r>
            <w:proofErr w:type="spellStart"/>
            <w:r>
              <w:t>role</w:t>
            </w:r>
            <w:proofErr w:type="spellEnd"/>
            <w:r>
              <w:t xml:space="preserve"> </w:t>
            </w:r>
            <w:proofErr w:type="spellStart"/>
            <w:r>
              <w:t>regions</w:t>
            </w:r>
            <w:proofErr w:type="spellEnd"/>
            <w:r>
              <w:t xml:space="preserve">) ar mērķi palielināt </w:t>
            </w:r>
            <w:proofErr w:type="spellStart"/>
            <w:r>
              <w:t>Strūves</w:t>
            </w:r>
            <w:proofErr w:type="spellEnd"/>
            <w:r>
              <w:t xml:space="preserve"> loka maršruta atpazīstamību gan vietējiem, gan ārvalstu apmeklētājiem. </w:t>
            </w:r>
          </w:p>
          <w:p w:rsidR="006B47C8" w:rsidRPr="000A1F85" w:rsidRDefault="006B47C8" w:rsidP="008616DE">
            <w:pPr>
              <w:pStyle w:val="NoSpacing"/>
              <w:jc w:val="both"/>
              <w:rPr>
                <w:rFonts w:eastAsia="Times New Roman"/>
              </w:rPr>
            </w:pPr>
          </w:p>
          <w:p w:rsidR="00EE2DC1" w:rsidRDefault="00EE2DC1" w:rsidP="00C0736B">
            <w:pPr>
              <w:pStyle w:val="NoSpacing"/>
              <w:ind w:left="17"/>
              <w:jc w:val="both"/>
              <w:rPr>
                <w:rFonts w:eastAsia="Times New Roman"/>
                <w:b/>
                <w:u w:val="single"/>
              </w:rPr>
            </w:pPr>
          </w:p>
          <w:p w:rsidR="00781CEC" w:rsidRPr="000A1F85" w:rsidRDefault="00781CEC" w:rsidP="00C0736B">
            <w:pPr>
              <w:pStyle w:val="NoSpacing"/>
              <w:ind w:left="17"/>
              <w:jc w:val="both"/>
              <w:rPr>
                <w:rFonts w:eastAsia="Times New Roman"/>
                <w:b/>
                <w:u w:val="single"/>
              </w:rPr>
            </w:pPr>
            <w:r w:rsidRPr="000A1F85">
              <w:rPr>
                <w:rFonts w:eastAsia="Times New Roman"/>
                <w:b/>
                <w:u w:val="single"/>
              </w:rPr>
              <w:t>Projekts atbilst sekojošiem plānošanas dokumentiem:</w:t>
            </w:r>
          </w:p>
          <w:p w:rsidR="006139FE" w:rsidRPr="000A1F85" w:rsidRDefault="00F90C54" w:rsidP="00FB5A13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jc w:val="both"/>
            </w:pPr>
            <w:r w:rsidRPr="005E4B0E">
              <w:t xml:space="preserve">Zemgales plānošanas reģiona Attīstības programmas 2015.- </w:t>
            </w:r>
            <w:proofErr w:type="gramStart"/>
            <w:r w:rsidRPr="005E4B0E">
              <w:t>2020.gadam</w:t>
            </w:r>
            <w:proofErr w:type="gramEnd"/>
            <w:r w:rsidRPr="005E4B0E">
              <w:t xml:space="preserve"> </w:t>
            </w:r>
            <w:r w:rsidR="00FB5A13" w:rsidRPr="004F5370">
              <w:t xml:space="preserve"> Rīcības daļas </w:t>
            </w:r>
            <w:r w:rsidR="00FB5A13" w:rsidRPr="004F5370">
              <w:rPr>
                <w:bCs/>
                <w:iCs/>
              </w:rPr>
              <w:t>1. prioritātes „Uzņēmējdarbībai pievilcīga vide – bāze inovācijām ilgtermiņā” 4. rīcības virzienam „</w:t>
            </w:r>
            <w:r w:rsidR="00FB5A13" w:rsidRPr="004F5370">
              <w:rPr>
                <w:color w:val="000000"/>
              </w:rPr>
              <w:t>Attīstīt Zemgales reģionam specifiskas tūrisma nišas un veicināt jaunu tūrisma produktu un pakalpojumu piedāvājumu</w:t>
            </w:r>
            <w:r w:rsidR="00FB5A13" w:rsidRPr="004F5370">
              <w:rPr>
                <w:bCs/>
                <w:iCs/>
              </w:rPr>
              <w:t>”</w:t>
            </w:r>
            <w:r w:rsidR="00FB5A13">
              <w:rPr>
                <w:bCs/>
                <w:iCs/>
              </w:rPr>
              <w:t xml:space="preserve"> un 6. Prioritātes “Zemgales kultūrvide un identitāte” 1. Rīcības virzienam </w:t>
            </w:r>
            <w:r w:rsidR="00FB5A13" w:rsidRPr="00CD1FD1">
              <w:rPr>
                <w:b/>
                <w:bCs/>
                <w:i/>
                <w:iCs/>
              </w:rPr>
              <w:t>”</w:t>
            </w:r>
            <w:r w:rsidR="00FB5A13" w:rsidRPr="00CD1FD1">
              <w:rPr>
                <w:rStyle w:val="fontstyle01"/>
                <w:b w:val="0"/>
                <w:i w:val="0"/>
                <w:color w:val="auto"/>
              </w:rPr>
              <w:t>Saglabāt un popularizēt Zemgales kultūrvidi un tradīcijas</w:t>
            </w:r>
            <w:r w:rsidR="00FB5A13">
              <w:rPr>
                <w:rStyle w:val="fontstyle01"/>
                <w:rFonts w:eastAsia="Calibri"/>
                <w:b w:val="0"/>
                <w:i w:val="0"/>
              </w:rPr>
              <w:t>”</w:t>
            </w:r>
          </w:p>
        </w:tc>
      </w:tr>
      <w:tr w:rsidR="003B0017" w:rsidRPr="000A1F85" w:rsidTr="000A1F85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6E23F7" w:rsidRDefault="00DB4457" w:rsidP="000A1F85">
            <w:r w:rsidRPr="006E23F7">
              <w:lastRenderedPageBreak/>
              <w:t xml:space="preserve">6.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253BE8">
            <w:pPr>
              <w:autoSpaceDE w:val="0"/>
              <w:autoSpaceDN w:val="0"/>
              <w:adjustRightInd w:val="0"/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sasniedzamo rezultātu apraksts </w:t>
            </w:r>
            <w:r w:rsidRPr="000A1F85">
              <w:rPr>
                <w:bCs/>
                <w:color w:val="000000"/>
              </w:rPr>
              <w:t>(iekārtas, būves, infrastruktūra, rokasgrāmatas, filmas, pētniecības darbi u.tml.)</w:t>
            </w:r>
            <w:r w:rsidR="00106019" w:rsidRPr="00326ABC"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E46" w:rsidRDefault="00DB4457" w:rsidP="00317E46">
            <w:pPr>
              <w:pStyle w:val="NoSpacing"/>
              <w:jc w:val="both"/>
              <w:rPr>
                <w:b/>
                <w:caps/>
              </w:rPr>
            </w:pPr>
            <w:r w:rsidRPr="000A1F85">
              <w:t> </w:t>
            </w:r>
            <w:r w:rsidR="00893003" w:rsidRPr="000A1F85">
              <w:rPr>
                <w:b/>
                <w:caps/>
              </w:rPr>
              <w:t>Projekta rezultāti:</w:t>
            </w:r>
          </w:p>
          <w:p w:rsidR="00F53A98" w:rsidRPr="00317E46" w:rsidRDefault="00F53A98" w:rsidP="00317E46">
            <w:pPr>
              <w:pStyle w:val="NoSpacing"/>
              <w:jc w:val="both"/>
              <w:rPr>
                <w:b/>
                <w:caps/>
              </w:rPr>
            </w:pPr>
          </w:p>
          <w:p w:rsidR="00EC43AD" w:rsidRPr="00EC43AD" w:rsidRDefault="00EC43AD" w:rsidP="00EE2DC1">
            <w:pPr>
              <w:numPr>
                <w:ilvl w:val="0"/>
                <w:numId w:val="48"/>
              </w:numPr>
              <w:spacing w:after="200"/>
              <w:jc w:val="both"/>
              <w:rPr>
                <w:color w:val="000000"/>
              </w:rPr>
            </w:pPr>
            <w:r w:rsidRPr="00EC43AD">
              <w:rPr>
                <w:color w:val="000000"/>
              </w:rPr>
              <w:t>Labo prakšu identificēšana kultūras mantojuma virzītājspēkiem ilgtspējīgas izaugsmes nodrošināšanai</w:t>
            </w:r>
            <w:r>
              <w:rPr>
                <w:color w:val="000000"/>
              </w:rPr>
              <w:t xml:space="preserve"> (</w:t>
            </w:r>
            <w:r w:rsidRPr="00EC43AD">
              <w:rPr>
                <w:color w:val="000000"/>
              </w:rPr>
              <w:t xml:space="preserve">Pētījums, ietekmes izvērtējums) </w:t>
            </w:r>
          </w:p>
          <w:p w:rsidR="00EC43AD" w:rsidRPr="00EC43AD" w:rsidRDefault="00EC43AD" w:rsidP="00EE2DC1">
            <w:pPr>
              <w:numPr>
                <w:ilvl w:val="0"/>
                <w:numId w:val="48"/>
              </w:numPr>
              <w:spacing w:after="200"/>
              <w:jc w:val="both"/>
            </w:pPr>
            <w:r w:rsidRPr="00EC43AD">
              <w:t xml:space="preserve">Jaunu galamērķu tehnoloģiju risinājuma izmantošana kultūras mantojuma iepazīstināšanai pārliecinošākā veidā (Tehnoloģijas) </w:t>
            </w:r>
          </w:p>
          <w:p w:rsidR="00EC43AD" w:rsidRPr="00EC43AD" w:rsidRDefault="00EC43AD" w:rsidP="00EE2DC1">
            <w:pPr>
              <w:numPr>
                <w:ilvl w:val="0"/>
                <w:numId w:val="48"/>
              </w:numPr>
              <w:spacing w:after="200"/>
              <w:jc w:val="both"/>
            </w:pPr>
            <w:r w:rsidRPr="00EC43AD">
              <w:t xml:space="preserve">Jaunu, pievilcīgu </w:t>
            </w:r>
            <w:proofErr w:type="spellStart"/>
            <w:r w:rsidRPr="00EC43AD">
              <w:t>Strūves</w:t>
            </w:r>
            <w:proofErr w:type="spellEnd"/>
            <w:r w:rsidRPr="00EC43AD">
              <w:t xml:space="preserve"> loka galamērķu saturu izstrādāšana dažādos veidos dažādiem mērķiem (Izstrāde)</w:t>
            </w:r>
          </w:p>
          <w:p w:rsidR="00EE2DC1" w:rsidRPr="00EC43AD" w:rsidRDefault="00EC43AD" w:rsidP="00EE2DC1">
            <w:pPr>
              <w:numPr>
                <w:ilvl w:val="0"/>
                <w:numId w:val="48"/>
              </w:numPr>
              <w:spacing w:after="200"/>
              <w:jc w:val="both"/>
            </w:pPr>
            <w:r w:rsidRPr="00EC43AD">
              <w:t xml:space="preserve">Radošā sektora un tūrisma MVU konkurētspējas paaugstināšana </w:t>
            </w:r>
          </w:p>
          <w:p w:rsidR="00EC43AD" w:rsidRPr="00EC43AD" w:rsidRDefault="00EC43AD" w:rsidP="00EE2DC1">
            <w:pPr>
              <w:numPr>
                <w:ilvl w:val="0"/>
                <w:numId w:val="48"/>
              </w:numPr>
              <w:spacing w:after="200"/>
              <w:jc w:val="both"/>
            </w:pPr>
            <w:r w:rsidRPr="00EC43AD">
              <w:t>Pedagoģisko risinājumu integrēšana izglītības programmās (Nākamās paaudzes, izglītība)</w:t>
            </w:r>
          </w:p>
          <w:p w:rsidR="00EC43AD" w:rsidRPr="00EC43AD" w:rsidRDefault="00EC43AD" w:rsidP="00EE2DC1">
            <w:pPr>
              <w:numPr>
                <w:ilvl w:val="0"/>
                <w:numId w:val="48"/>
              </w:numPr>
              <w:spacing w:after="200"/>
              <w:jc w:val="both"/>
            </w:pPr>
            <w:r w:rsidRPr="00EC43AD">
              <w:t>Produktu un pakalpojumu gatavības līmeņa paaugstināšana (Piloti)</w:t>
            </w:r>
          </w:p>
          <w:p w:rsidR="00DB4457" w:rsidRPr="00EC43AD" w:rsidRDefault="00EC43AD" w:rsidP="00EC43AD">
            <w:pPr>
              <w:numPr>
                <w:ilvl w:val="0"/>
                <w:numId w:val="48"/>
              </w:numPr>
              <w:spacing w:after="200"/>
              <w:jc w:val="both"/>
              <w:rPr>
                <w:sz w:val="22"/>
                <w:szCs w:val="22"/>
              </w:rPr>
            </w:pPr>
            <w:r w:rsidRPr="00EC43AD">
              <w:t xml:space="preserve">Stiprināt un veicināt informētību un atpazīstamību par </w:t>
            </w:r>
            <w:proofErr w:type="spellStart"/>
            <w:r w:rsidRPr="00EC43AD">
              <w:t>Strūves</w:t>
            </w:r>
            <w:proofErr w:type="spellEnd"/>
            <w:r w:rsidRPr="00EC43AD">
              <w:t xml:space="preserve"> loka galamērķu kultūras mantojumu kā daļu no Eiropas identitātes</w:t>
            </w:r>
          </w:p>
        </w:tc>
      </w:tr>
      <w:tr w:rsidR="003B0017" w:rsidRPr="000A1F85" w:rsidTr="000A1F85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7</w:t>
            </w:r>
            <w:r w:rsidR="00DB4457" w:rsidRPr="000A1F85">
              <w:t xml:space="preserve">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Projekta ietvaros plānotā sadarbība/</w:t>
            </w:r>
            <w:r w:rsidRPr="000A1F85">
              <w:rPr>
                <w:b/>
                <w:bCs/>
              </w:rPr>
              <w:t xml:space="preserve">projekta partneri </w:t>
            </w:r>
            <w:r w:rsidRPr="000A1F85">
              <w:t>un to loma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E7A" w:rsidRPr="00EE2DC1" w:rsidRDefault="00391E7A" w:rsidP="000A1F85">
            <w:pPr>
              <w:rPr>
                <w:b/>
              </w:rPr>
            </w:pPr>
            <w:r w:rsidRPr="00EE2DC1">
              <w:rPr>
                <w:b/>
              </w:rPr>
              <w:t>Vadošais partneris:</w:t>
            </w:r>
          </w:p>
          <w:p w:rsidR="00C0736B" w:rsidRDefault="00EE2DC1" w:rsidP="000A1F85">
            <w:r>
              <w:t>Lapzemes Lietišķo zinātņu universitāte</w:t>
            </w:r>
            <w:r w:rsidR="006B47C8">
              <w:t xml:space="preserve"> ( </w:t>
            </w:r>
            <w:r>
              <w:t>Somija</w:t>
            </w:r>
            <w:r w:rsidR="006B47C8">
              <w:t>)</w:t>
            </w:r>
          </w:p>
          <w:p w:rsidR="006B47C8" w:rsidRDefault="006B47C8" w:rsidP="000A1F85"/>
          <w:p w:rsidR="006B47C8" w:rsidRPr="00EE2DC1" w:rsidRDefault="006B47C8" w:rsidP="006B47C8">
            <w:pPr>
              <w:rPr>
                <w:b/>
              </w:rPr>
            </w:pPr>
            <w:r w:rsidRPr="00EE2DC1">
              <w:rPr>
                <w:b/>
              </w:rPr>
              <w:t>Projekta partneri:</w:t>
            </w:r>
          </w:p>
          <w:p w:rsidR="00D06C2B" w:rsidRDefault="00D06C2B" w:rsidP="006B47C8">
            <w:r>
              <w:t xml:space="preserve">Zemgales plānošanas reģions (LV) </w:t>
            </w:r>
          </w:p>
          <w:p w:rsidR="006B47C8" w:rsidRPr="00D06C2B" w:rsidRDefault="00EE2DC1" w:rsidP="00D06C2B">
            <w:r>
              <w:t xml:space="preserve">Mazumtirdzniecības studiju centrs, </w:t>
            </w:r>
            <w:proofErr w:type="spellStart"/>
            <w:r>
              <w:t>Bifrost</w:t>
            </w:r>
            <w:proofErr w:type="spellEnd"/>
            <w:r>
              <w:t xml:space="preserve"> universitāte</w:t>
            </w:r>
            <w:r w:rsidR="006B47C8" w:rsidRPr="00D06C2B">
              <w:t xml:space="preserve"> (</w:t>
            </w:r>
            <w:r>
              <w:t>Islande)</w:t>
            </w:r>
          </w:p>
          <w:p w:rsidR="006B47C8" w:rsidRPr="00D06C2B" w:rsidRDefault="00EE2DC1" w:rsidP="00D06C2B">
            <w:proofErr w:type="spellStart"/>
            <w:r>
              <w:rPr>
                <w:iCs/>
              </w:rPr>
              <w:t>Fermenas</w:t>
            </w:r>
            <w:proofErr w:type="spellEnd"/>
            <w:r>
              <w:rPr>
                <w:iCs/>
              </w:rPr>
              <w:t xml:space="preserve"> un Omas</w:t>
            </w:r>
            <w:r w:rsidR="006B47C8" w:rsidRPr="00D06C2B">
              <w:rPr>
                <w:iCs/>
              </w:rPr>
              <w:t xml:space="preserve"> </w:t>
            </w:r>
            <w:r>
              <w:rPr>
                <w:iCs/>
              </w:rPr>
              <w:t>rajona padome</w:t>
            </w:r>
            <w:r w:rsidR="006B47C8" w:rsidRPr="00D06C2B">
              <w:rPr>
                <w:iCs/>
              </w:rPr>
              <w:t xml:space="preserve"> (UK)</w:t>
            </w:r>
          </w:p>
          <w:p w:rsidR="006B47C8" w:rsidRPr="00D06C2B" w:rsidRDefault="00EE2DC1" w:rsidP="00D06C2B">
            <w:pPr>
              <w:rPr>
                <w:iCs/>
              </w:rPr>
            </w:pPr>
            <w:r>
              <w:rPr>
                <w:iCs/>
              </w:rPr>
              <w:t xml:space="preserve">Rietumu Attīstības komisija </w:t>
            </w:r>
            <w:r w:rsidR="006B47C8" w:rsidRPr="00D06C2B">
              <w:rPr>
                <w:iCs/>
              </w:rPr>
              <w:t>(</w:t>
            </w:r>
            <w:r>
              <w:rPr>
                <w:iCs/>
              </w:rPr>
              <w:t>Īrija</w:t>
            </w:r>
            <w:r w:rsidR="006B47C8" w:rsidRPr="00D06C2B">
              <w:rPr>
                <w:iCs/>
              </w:rPr>
              <w:t>)</w:t>
            </w:r>
          </w:p>
          <w:p w:rsidR="006B47C8" w:rsidRPr="00D06C2B" w:rsidRDefault="006B47C8" w:rsidP="00D06C2B">
            <w:pPr>
              <w:rPr>
                <w:shd w:val="clear" w:color="auto" w:fill="FFFFFF"/>
              </w:rPr>
            </w:pPr>
            <w:proofErr w:type="spellStart"/>
            <w:r w:rsidRPr="00D06C2B">
              <w:rPr>
                <w:iCs/>
              </w:rPr>
              <w:t>Trento</w:t>
            </w:r>
            <w:proofErr w:type="spellEnd"/>
            <w:r w:rsidRPr="00D06C2B">
              <w:rPr>
                <w:iCs/>
              </w:rPr>
              <w:t xml:space="preserve"> sadarbības kooperācija (I</w:t>
            </w:r>
            <w:r w:rsidR="00EE2DC1">
              <w:rPr>
                <w:iCs/>
              </w:rPr>
              <w:t>tālija</w:t>
            </w:r>
            <w:r w:rsidRPr="00D06C2B">
              <w:rPr>
                <w:iCs/>
              </w:rPr>
              <w:t>)</w:t>
            </w:r>
          </w:p>
          <w:p w:rsidR="00DB4457" w:rsidRPr="00D06C2B" w:rsidRDefault="006B47C8" w:rsidP="00D06C2B">
            <w:proofErr w:type="spellStart"/>
            <w:r w:rsidRPr="00D06C2B">
              <w:t>Salamankas</w:t>
            </w:r>
            <w:proofErr w:type="spellEnd"/>
            <w:r w:rsidRPr="00D06C2B">
              <w:t xml:space="preserve"> provinces padome (S</w:t>
            </w:r>
            <w:r w:rsidR="00EE2DC1">
              <w:t>pānija</w:t>
            </w:r>
            <w:r w:rsidRPr="00D06C2B">
              <w:t xml:space="preserve">) </w:t>
            </w:r>
          </w:p>
          <w:p w:rsidR="00BA3280" w:rsidRPr="00D06C2B" w:rsidRDefault="00BA3280" w:rsidP="00D06C2B">
            <w:proofErr w:type="spellStart"/>
            <w:r w:rsidRPr="00D06C2B">
              <w:t>Ylitornio</w:t>
            </w:r>
            <w:proofErr w:type="spellEnd"/>
            <w:r w:rsidRPr="00D06C2B">
              <w:t xml:space="preserve"> pašvaldība (Somija) </w:t>
            </w:r>
          </w:p>
          <w:p w:rsidR="00FB5A13" w:rsidRPr="00D06C2B" w:rsidRDefault="00EE2DC1" w:rsidP="00D06C2B">
            <w:r>
              <w:rPr>
                <w:iCs/>
              </w:rPr>
              <w:t xml:space="preserve">E –pilsētas studija </w:t>
            </w:r>
            <w:r w:rsidR="00BA3280" w:rsidRPr="00D06C2B">
              <w:rPr>
                <w:iCs/>
              </w:rPr>
              <w:t>/E-</w:t>
            </w:r>
            <w:r>
              <w:rPr>
                <w:iCs/>
              </w:rPr>
              <w:t xml:space="preserve">pilsētas ainava un māksla </w:t>
            </w:r>
            <w:r w:rsidR="00BA3280" w:rsidRPr="00D06C2B">
              <w:t>(Somija)</w:t>
            </w:r>
          </w:p>
          <w:p w:rsidR="00BA3280" w:rsidRPr="00D06C2B" w:rsidRDefault="00BA3280" w:rsidP="00D06C2B">
            <w:pPr>
              <w:outlineLvl w:val="3"/>
              <w:rPr>
                <w:bCs/>
              </w:rPr>
            </w:pPr>
            <w:proofErr w:type="spellStart"/>
            <w:r w:rsidRPr="00BA3280">
              <w:rPr>
                <w:bCs/>
              </w:rPr>
              <w:t>Outokaira</w:t>
            </w:r>
            <w:proofErr w:type="spellEnd"/>
            <w:r w:rsidRPr="00BA3280">
              <w:rPr>
                <w:bCs/>
              </w:rPr>
              <w:t xml:space="preserve"> </w:t>
            </w:r>
            <w:r w:rsidRPr="00D06C2B">
              <w:rPr>
                <w:bCs/>
              </w:rPr>
              <w:t>ražošanas</w:t>
            </w:r>
            <w:r w:rsidRPr="00BA3280">
              <w:rPr>
                <w:bCs/>
              </w:rPr>
              <w:t xml:space="preserve"> </w:t>
            </w:r>
            <w:r w:rsidRPr="00D06C2B">
              <w:rPr>
                <w:bCs/>
              </w:rPr>
              <w:t>asociācija (Somija)</w:t>
            </w:r>
          </w:p>
          <w:p w:rsidR="00BA3280" w:rsidRPr="00D06C2B" w:rsidRDefault="00BA3280" w:rsidP="00D06C2B">
            <w:pPr>
              <w:outlineLvl w:val="3"/>
              <w:rPr>
                <w:bCs/>
              </w:rPr>
            </w:pPr>
            <w:proofErr w:type="spellStart"/>
            <w:r w:rsidRPr="00D06C2B">
              <w:rPr>
                <w:bCs/>
              </w:rPr>
              <w:t>Tornio</w:t>
            </w:r>
            <w:proofErr w:type="spellEnd"/>
            <w:r w:rsidRPr="00D06C2B">
              <w:rPr>
                <w:bCs/>
              </w:rPr>
              <w:t xml:space="preserve"> pilsēta (Somija) </w:t>
            </w:r>
          </w:p>
          <w:p w:rsidR="00BA3280" w:rsidRPr="00D06C2B" w:rsidRDefault="00BA3280" w:rsidP="00D06C2B">
            <w:pPr>
              <w:outlineLvl w:val="3"/>
            </w:pPr>
            <w:r w:rsidRPr="00D06C2B">
              <w:t>HUMAK</w:t>
            </w:r>
            <w:r w:rsidR="00EE2DC1">
              <w:t xml:space="preserve"> Lietišķo zinātņu universitāte</w:t>
            </w:r>
            <w:r w:rsidRPr="00D06C2B">
              <w:t xml:space="preserve"> (Somija)</w:t>
            </w:r>
          </w:p>
          <w:p w:rsidR="00BA3280" w:rsidRPr="00D06C2B" w:rsidRDefault="00BA3280" w:rsidP="00D06C2B">
            <w:pPr>
              <w:outlineLvl w:val="3"/>
            </w:pPr>
            <w:r w:rsidRPr="00D06C2B">
              <w:t>Vidzemes plānošanas reģions</w:t>
            </w:r>
            <w:r w:rsidR="00EE2DC1">
              <w:t xml:space="preserve"> (LV)</w:t>
            </w:r>
          </w:p>
          <w:p w:rsidR="00BA3280" w:rsidRPr="00D06C2B" w:rsidRDefault="00BA3280" w:rsidP="00D06C2B">
            <w:pPr>
              <w:outlineLvl w:val="3"/>
              <w:rPr>
                <w:bCs/>
              </w:rPr>
            </w:pPr>
            <w:r w:rsidRPr="00D06C2B">
              <w:lastRenderedPageBreak/>
              <w:t>SIA Mikrokods</w:t>
            </w:r>
            <w:r w:rsidR="00EE2DC1">
              <w:t xml:space="preserve"> (LV)</w:t>
            </w:r>
          </w:p>
          <w:p w:rsidR="00BA3280" w:rsidRPr="00D06C2B" w:rsidRDefault="00EE2DC1" w:rsidP="00D06C2B">
            <w:pPr>
              <w:outlineLvl w:val="3"/>
              <w:rPr>
                <w:iCs/>
              </w:rPr>
            </w:pPr>
            <w:r>
              <w:rPr>
                <w:iCs/>
              </w:rPr>
              <w:t xml:space="preserve">Vidzemes Inovāciju un uzņēmējdarbības centrs </w:t>
            </w:r>
            <w:r>
              <w:t>(LV)</w:t>
            </w:r>
          </w:p>
          <w:p w:rsidR="00BA3280" w:rsidRPr="00D06C2B" w:rsidRDefault="00BA3280" w:rsidP="00D06C2B">
            <w:pPr>
              <w:outlineLvl w:val="3"/>
              <w:rPr>
                <w:iCs/>
              </w:rPr>
            </w:pPr>
            <w:r w:rsidRPr="00D06C2B">
              <w:rPr>
                <w:iCs/>
              </w:rPr>
              <w:t>Vidzemes augstskola</w:t>
            </w:r>
            <w:r w:rsidR="00EE2DC1">
              <w:rPr>
                <w:iCs/>
              </w:rPr>
              <w:t xml:space="preserve"> </w:t>
            </w:r>
            <w:r w:rsidR="00EE2DC1">
              <w:t>(LV)</w:t>
            </w:r>
          </w:p>
          <w:p w:rsidR="00BA3280" w:rsidRPr="00BA3280" w:rsidRDefault="00BA3280" w:rsidP="00D06C2B">
            <w:pPr>
              <w:outlineLvl w:val="3"/>
              <w:rPr>
                <w:bCs/>
              </w:rPr>
            </w:pPr>
            <w:proofErr w:type="spellStart"/>
            <w:r w:rsidRPr="00D06C2B">
              <w:rPr>
                <w:rStyle w:val="shorttext"/>
                <w:rFonts w:eastAsia="Calibri"/>
              </w:rPr>
              <w:t>Torne</w:t>
            </w:r>
            <w:proofErr w:type="spellEnd"/>
            <w:r w:rsidRPr="00D06C2B">
              <w:rPr>
                <w:rStyle w:val="shorttext"/>
                <w:rFonts w:eastAsia="Calibri"/>
              </w:rPr>
              <w:t xml:space="preserve"> ielejas asociācija 2020 (Zviedrija) </w:t>
            </w:r>
          </w:p>
          <w:p w:rsidR="00A9173D" w:rsidRPr="00D06C2B" w:rsidRDefault="00EE2DC1" w:rsidP="00D06C2B">
            <w:pPr>
              <w:rPr>
                <w:rStyle w:val="Strong"/>
                <w:rFonts w:eastAsia="Calibri"/>
                <w:b w:val="0"/>
              </w:rPr>
            </w:pPr>
            <w:proofErr w:type="spellStart"/>
            <w:r>
              <w:rPr>
                <w:rStyle w:val="Strong"/>
                <w:rFonts w:eastAsia="Calibri"/>
                <w:b w:val="0"/>
              </w:rPr>
              <w:t>Pandiveres</w:t>
            </w:r>
            <w:proofErr w:type="spellEnd"/>
            <w:r>
              <w:rPr>
                <w:rStyle w:val="Strong"/>
                <w:rFonts w:eastAsia="Calibri"/>
                <w:b w:val="0"/>
              </w:rPr>
              <w:t xml:space="preserve"> Attīstības un inkubācijas centrs</w:t>
            </w:r>
            <w:r w:rsidRPr="00D06C2B">
              <w:rPr>
                <w:rStyle w:val="Strong"/>
                <w:rFonts w:eastAsia="Calibri"/>
                <w:b w:val="0"/>
              </w:rPr>
              <w:t xml:space="preserve"> </w:t>
            </w:r>
            <w:r w:rsidR="00A9173D" w:rsidRPr="00D06C2B">
              <w:rPr>
                <w:rStyle w:val="Strong"/>
                <w:rFonts w:eastAsia="Calibri"/>
                <w:b w:val="0"/>
              </w:rPr>
              <w:t>(</w:t>
            </w:r>
            <w:r w:rsidRPr="00D06C2B">
              <w:rPr>
                <w:rStyle w:val="Strong"/>
                <w:rFonts w:eastAsia="Calibri"/>
                <w:b w:val="0"/>
              </w:rPr>
              <w:t>Igaunija</w:t>
            </w:r>
            <w:r w:rsidR="00A9173D" w:rsidRPr="00D06C2B">
              <w:rPr>
                <w:rStyle w:val="Strong"/>
                <w:rFonts w:eastAsia="Calibri"/>
                <w:b w:val="0"/>
              </w:rPr>
              <w:t>)</w:t>
            </w:r>
          </w:p>
          <w:p w:rsidR="00A9173D" w:rsidRPr="00D06C2B" w:rsidRDefault="00A9173D" w:rsidP="00D06C2B">
            <w:pPr>
              <w:rPr>
                <w:rStyle w:val="Strong"/>
                <w:rFonts w:eastAsia="Calibri"/>
                <w:b w:val="0"/>
              </w:rPr>
            </w:pPr>
            <w:r w:rsidRPr="00D06C2B">
              <w:rPr>
                <w:rStyle w:val="Strong"/>
                <w:rFonts w:eastAsia="Calibri"/>
                <w:b w:val="0"/>
              </w:rPr>
              <w:t xml:space="preserve">Tartu universitāte </w:t>
            </w:r>
            <w:r w:rsidR="00EE2DC1" w:rsidRPr="00D06C2B">
              <w:rPr>
                <w:rStyle w:val="Strong"/>
                <w:rFonts w:eastAsia="Calibri"/>
                <w:b w:val="0"/>
              </w:rPr>
              <w:t>(Igaunija)</w:t>
            </w:r>
          </w:p>
          <w:p w:rsidR="00A9173D" w:rsidRPr="00D06C2B" w:rsidRDefault="00EE2DC1" w:rsidP="00D06C2B">
            <w:pPr>
              <w:rPr>
                <w:iCs/>
              </w:rPr>
            </w:pPr>
            <w:proofErr w:type="spellStart"/>
            <w:r>
              <w:rPr>
                <w:iCs/>
              </w:rPr>
              <w:t>Vytauto</w:t>
            </w:r>
            <w:proofErr w:type="spellEnd"/>
            <w:r>
              <w:rPr>
                <w:iCs/>
              </w:rPr>
              <w:t xml:space="preserve"> </w:t>
            </w:r>
            <w:r w:rsidR="00A9173D" w:rsidRPr="00D06C2B">
              <w:rPr>
                <w:iCs/>
              </w:rPr>
              <w:t xml:space="preserve">Magnus </w:t>
            </w:r>
            <w:r>
              <w:rPr>
                <w:iCs/>
              </w:rPr>
              <w:t>universitāte</w:t>
            </w:r>
            <w:proofErr w:type="gramStart"/>
            <w:r>
              <w:rPr>
                <w:iCs/>
              </w:rPr>
              <w:t xml:space="preserve">  </w:t>
            </w:r>
            <w:proofErr w:type="gramEnd"/>
            <w:r>
              <w:rPr>
                <w:iCs/>
              </w:rPr>
              <w:t>(Lietuva</w:t>
            </w:r>
            <w:r w:rsidR="00A9173D" w:rsidRPr="00D06C2B">
              <w:rPr>
                <w:iCs/>
              </w:rPr>
              <w:t>)</w:t>
            </w:r>
          </w:p>
          <w:p w:rsidR="00A9173D" w:rsidRDefault="00A9173D" w:rsidP="006B47C8"/>
          <w:p w:rsidR="006B47C8" w:rsidRPr="000A1F85" w:rsidRDefault="006B47C8" w:rsidP="006B47C8"/>
        </w:tc>
      </w:tr>
      <w:tr w:rsidR="003B0017" w:rsidRPr="000A1F85" w:rsidTr="000A1F85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lastRenderedPageBreak/>
              <w:t>8</w:t>
            </w:r>
            <w:r w:rsidR="00DB4457" w:rsidRPr="000A1F85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pPr>
              <w:rPr>
                <w:b/>
                <w:color w:val="000000"/>
              </w:rPr>
            </w:pPr>
            <w:r w:rsidRPr="000A1F85">
              <w:rPr>
                <w:b/>
                <w:color w:val="000000"/>
              </w:rPr>
              <w:t xml:space="preserve">Finansējuma avots </w:t>
            </w:r>
            <w:r w:rsidRPr="000A1F85">
              <w:rPr>
                <w:color w:val="000000"/>
              </w:rPr>
              <w:t>(fonds)</w:t>
            </w:r>
          </w:p>
          <w:p w:rsidR="00DB4457" w:rsidRPr="000A1F85" w:rsidRDefault="00DB4457" w:rsidP="000A1F85">
            <w:pPr>
              <w:rPr>
                <w:color w:val="00000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15313" w:rsidRDefault="00A50BBF" w:rsidP="00A50BBF">
            <w:r>
              <w:t xml:space="preserve">HORIZON 2020 </w:t>
            </w:r>
          </w:p>
        </w:tc>
      </w:tr>
      <w:tr w:rsidR="003B0017" w:rsidRPr="000A1F85" w:rsidTr="000A1F85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9</w:t>
            </w:r>
            <w:r w:rsidR="00DB4457" w:rsidRPr="000A1F85">
              <w:t xml:space="preserve">. 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Projekta </w:t>
            </w:r>
            <w:r w:rsidRPr="000A1F85">
              <w:rPr>
                <w:b/>
                <w:bCs/>
              </w:rPr>
              <w:t xml:space="preserve">kopējais </w:t>
            </w:r>
            <w:r w:rsidRPr="000A1F85">
              <w:t xml:space="preserve">indikatīvais </w:t>
            </w:r>
            <w:r w:rsidRPr="000A1F85">
              <w:rPr>
                <w:b/>
                <w:bCs/>
              </w:rPr>
              <w:t>finansējums (EUR)</w:t>
            </w:r>
            <w:r w:rsidRPr="000A1F85">
              <w:t>, no tā: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675F72" w:rsidRDefault="00DB4457" w:rsidP="00A9173D">
            <w:pPr>
              <w:rPr>
                <w:color w:val="000000" w:themeColor="text1"/>
              </w:rPr>
            </w:pPr>
            <w:r w:rsidRPr="000A1F85">
              <w:rPr>
                <w:color w:val="FF0000"/>
              </w:rPr>
              <w:t> </w:t>
            </w:r>
            <w:r w:rsidR="00A9173D">
              <w:rPr>
                <w:color w:val="000000" w:themeColor="text1"/>
              </w:rPr>
              <w:t>9</w:t>
            </w:r>
            <w:r w:rsidR="00F82476">
              <w:rPr>
                <w:color w:val="000000" w:themeColor="text1"/>
              </w:rPr>
              <w:t xml:space="preserve"> 6</w:t>
            </w:r>
            <w:r w:rsidR="008F61F1">
              <w:rPr>
                <w:color w:val="000000" w:themeColor="text1"/>
              </w:rPr>
              <w:t>00</w:t>
            </w:r>
            <w:r w:rsidR="00ED1A2C" w:rsidRPr="00675F72">
              <w:rPr>
                <w:color w:val="000000" w:themeColor="text1"/>
              </w:rPr>
              <w:t> 000 EUR</w:t>
            </w:r>
          </w:p>
        </w:tc>
      </w:tr>
      <w:tr w:rsidR="003B0017" w:rsidRPr="000A1F85" w:rsidTr="000A1F85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1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 xml:space="preserve">Projekta idejas iesniedzēja budžeta daļa projektā </w:t>
            </w:r>
            <w:r w:rsidRPr="000A1F85">
              <w:rPr>
                <w:sz w:val="22"/>
                <w:szCs w:val="22"/>
              </w:rPr>
              <w:t>(EUR), no tā: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8D676E" w:rsidP="00F82476">
            <w:r>
              <w:t xml:space="preserve">Indikatīvi </w:t>
            </w:r>
            <w:r w:rsidR="00F82476">
              <w:t xml:space="preserve">400 </w:t>
            </w:r>
            <w:r>
              <w:t>000 EUR</w:t>
            </w:r>
          </w:p>
        </w:tc>
      </w:tr>
      <w:tr w:rsidR="003B0017" w:rsidRPr="000A1F85" w:rsidTr="000A1F85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2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Programmas līdzfinansējuma daļa (EUR)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F82476" w:rsidP="00FB5A13">
            <w:r>
              <w:t xml:space="preserve">400 </w:t>
            </w:r>
            <w:r w:rsidR="00FB5A13">
              <w:t>000</w:t>
            </w:r>
            <w:r w:rsidR="008D676E">
              <w:t xml:space="preserve"> EUR (</w:t>
            </w:r>
            <w:r>
              <w:t>10</w:t>
            </w:r>
            <w:r w:rsidR="00FB5A13">
              <w:t>0</w:t>
            </w:r>
            <w:r w:rsidR="00B87570">
              <w:t>%</w:t>
            </w:r>
            <w:r w:rsidR="008D676E">
              <w:t>)</w:t>
            </w:r>
          </w:p>
        </w:tc>
      </w:tr>
      <w:tr w:rsidR="003B0017" w:rsidRPr="000A1F85" w:rsidTr="000A1F85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3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Pašu līdzfinansējuma daļa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pStyle w:val="ListParagraph"/>
              <w:numPr>
                <w:ilvl w:val="0"/>
                <w:numId w:val="17"/>
              </w:numPr>
            </w:pPr>
          </w:p>
        </w:tc>
      </w:tr>
      <w:tr w:rsidR="003B0017" w:rsidRPr="000A1F85" w:rsidTr="000A1F85">
        <w:trPr>
          <w:trHeight w:val="659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4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color w:val="000000"/>
              </w:rPr>
              <w:t>No pašu līdzfinansējuma daļas nepieciešamais valsts budžeta līdzfinansējums</w:t>
            </w:r>
            <w:r w:rsidRPr="000A1F85">
              <w:t xml:space="preserve">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F82476" w:rsidP="00F82476">
            <w:r>
              <w:t>-</w:t>
            </w:r>
          </w:p>
        </w:tc>
      </w:tr>
      <w:tr w:rsidR="003B0017" w:rsidRPr="000A1F85" w:rsidTr="000A1F85">
        <w:trPr>
          <w:trHeight w:val="525"/>
        </w:trPr>
        <w:tc>
          <w:tcPr>
            <w:tcW w:w="51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C907AD" w:rsidP="000A1F85"/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9C6752" w:rsidP="000A1F85">
            <w:r w:rsidRPr="000A1F85">
              <w:t xml:space="preserve">No valsts budžeta </w:t>
            </w:r>
            <w:r w:rsidR="00290016" w:rsidRPr="000A1F85">
              <w:t>nepieciešamā</w:t>
            </w:r>
            <w:r w:rsidR="006841BA" w:rsidRPr="000A1F85">
              <w:t xml:space="preserve"> </w:t>
            </w:r>
            <w:r w:rsidR="006841BA" w:rsidRPr="000A1F85">
              <w:rPr>
                <w:b/>
              </w:rPr>
              <w:t>dotācija projekta priekšfinansējuma</w:t>
            </w:r>
            <w:r w:rsidR="006841BA" w:rsidRPr="000A1F85">
              <w:t xml:space="preserve"> nodrošināšanai</w:t>
            </w:r>
            <w:r w:rsidR="00B92D4D" w:rsidRPr="000A1F85">
              <w:t xml:space="preserve"> (EUR)</w:t>
            </w:r>
            <w:r w:rsidR="00940C5D" w:rsidRPr="000A1F85"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BC5" w:rsidRPr="000A1F85" w:rsidRDefault="00861BC5" w:rsidP="000A1F85"/>
          <w:p w:rsidR="00C907AD" w:rsidRPr="000A1F85" w:rsidRDefault="00F82476" w:rsidP="000A1F85">
            <w:r>
              <w:t>40</w:t>
            </w:r>
            <w:r w:rsidR="008D676E">
              <w:t>0 000 EUR</w:t>
            </w:r>
          </w:p>
        </w:tc>
      </w:tr>
      <w:tr w:rsidR="003B0017" w:rsidRPr="000A1F85" w:rsidTr="000A1F85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10</w:t>
            </w:r>
            <w:r w:rsidR="00DB4457" w:rsidRPr="000A1F85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Indikatīvais projekta ī</w:t>
            </w:r>
            <w:r w:rsidRPr="000A1F85">
              <w:rPr>
                <w:b/>
                <w:bCs/>
              </w:rPr>
              <w:t>stenošanas laiks</w:t>
            </w:r>
            <w:r w:rsidRPr="000A1F85">
              <w:t xml:space="preserve"> (no - līdz)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F82476" w:rsidP="00847452">
            <w:r>
              <w:t>36</w:t>
            </w:r>
            <w:r w:rsidR="007F5608">
              <w:t xml:space="preserve"> mēneši</w:t>
            </w:r>
            <w:r>
              <w:t xml:space="preserve"> (06.2018 – 06.2021)</w:t>
            </w:r>
          </w:p>
        </w:tc>
      </w:tr>
    </w:tbl>
    <w:p w:rsidR="00DB4457" w:rsidRPr="000A1F85" w:rsidRDefault="000A1F85" w:rsidP="00DB4457">
      <w:r>
        <w:br w:type="textWrapping" w:clear="all"/>
      </w:r>
    </w:p>
    <w:p w:rsidR="00DB4457" w:rsidRPr="000A1F85" w:rsidRDefault="00DB4457" w:rsidP="00DB4457"/>
    <w:p w:rsidR="00E553F2" w:rsidRDefault="00E553F2" w:rsidP="00E553F2">
      <w:r w:rsidRPr="00E553F2">
        <w:br/>
      </w:r>
      <w:r w:rsidRPr="00E553F2">
        <w:br/>
      </w:r>
      <w:r w:rsidR="006131E5">
        <w:t xml:space="preserve">Izpilddirektors </w:t>
      </w:r>
      <w:r w:rsidR="006131E5">
        <w:tab/>
      </w:r>
      <w:r w:rsidR="006131E5">
        <w:tab/>
      </w:r>
      <w:r w:rsidR="00260A46">
        <w:t xml:space="preserve">(personīgais paraksts) </w:t>
      </w:r>
      <w:r w:rsidR="006131E5">
        <w:tab/>
      </w:r>
      <w:r w:rsidR="006131E5">
        <w:tab/>
        <w:t>V. VEIPS</w:t>
      </w:r>
    </w:p>
    <w:p w:rsidR="00260A46" w:rsidRDefault="00260A46" w:rsidP="00E553F2"/>
    <w:p w:rsidR="00260A46" w:rsidRDefault="00260A46" w:rsidP="00E553F2"/>
    <w:p w:rsidR="00260A46" w:rsidRPr="00070D5B" w:rsidRDefault="00260A46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260A46" w:rsidRPr="00070D5B" w:rsidRDefault="00260A46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260A46" w:rsidRPr="00070D5B" w:rsidRDefault="00260A46" w:rsidP="00070D5B">
      <w:pPr>
        <w:pStyle w:val="NoSpacing"/>
      </w:pPr>
      <w:r>
        <w:t>23</w:t>
      </w:r>
      <w:r w:rsidRPr="00070D5B">
        <w:t>.0</w:t>
      </w:r>
      <w:r>
        <w:t>3</w:t>
      </w:r>
      <w:r w:rsidRPr="00070D5B">
        <w:t>.201</w:t>
      </w:r>
      <w:r>
        <w:t>7</w:t>
      </w:r>
      <w:bookmarkStart w:id="5" w:name="_GoBack"/>
      <w:bookmarkEnd w:id="5"/>
      <w:r w:rsidRPr="00070D5B">
        <w:t>., Jelgavā</w:t>
      </w:r>
    </w:p>
    <w:p w:rsidR="00260A46" w:rsidRDefault="00260A46" w:rsidP="00E553F2"/>
    <w:p w:rsidR="00260A46" w:rsidRDefault="00260A46" w:rsidP="00E553F2"/>
    <w:sectPr w:rsidR="00260A46" w:rsidSect="00DB4457">
      <w:pgSz w:w="11906" w:h="16838"/>
      <w:pgMar w:top="284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MT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57537"/>
    <w:multiLevelType w:val="hybridMultilevel"/>
    <w:tmpl w:val="220EDFC8"/>
    <w:lvl w:ilvl="0" w:tplc="92F2E23E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6DF5A5C"/>
    <w:multiLevelType w:val="hybridMultilevel"/>
    <w:tmpl w:val="AD80929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435846"/>
    <w:multiLevelType w:val="hybridMultilevel"/>
    <w:tmpl w:val="6ADC12DA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42D6D"/>
    <w:multiLevelType w:val="hybridMultilevel"/>
    <w:tmpl w:val="B10CA596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" w15:restartNumberingAfterBreak="0">
    <w:nsid w:val="0D8F488A"/>
    <w:multiLevelType w:val="hybridMultilevel"/>
    <w:tmpl w:val="2AB6E3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A2DEE"/>
    <w:multiLevelType w:val="hybridMultilevel"/>
    <w:tmpl w:val="A70AB9E2"/>
    <w:lvl w:ilvl="0" w:tplc="EBCC8340">
      <w:start w:val="8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5CB476F"/>
    <w:multiLevelType w:val="hybridMultilevel"/>
    <w:tmpl w:val="6C883A14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15519"/>
    <w:multiLevelType w:val="hybridMultilevel"/>
    <w:tmpl w:val="B7C4714C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8" w15:restartNumberingAfterBreak="0">
    <w:nsid w:val="182046DD"/>
    <w:multiLevelType w:val="hybridMultilevel"/>
    <w:tmpl w:val="31FA9704"/>
    <w:lvl w:ilvl="0" w:tplc="0426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9" w15:restartNumberingAfterBreak="0">
    <w:nsid w:val="18D2650D"/>
    <w:multiLevelType w:val="hybridMultilevel"/>
    <w:tmpl w:val="8996D2C2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E6EFD"/>
    <w:multiLevelType w:val="hybridMultilevel"/>
    <w:tmpl w:val="5AAC1548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851F4C"/>
    <w:multiLevelType w:val="multilevel"/>
    <w:tmpl w:val="9266EF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2" w15:restartNumberingAfterBreak="0">
    <w:nsid w:val="1BFA79AA"/>
    <w:multiLevelType w:val="hybridMultilevel"/>
    <w:tmpl w:val="06A06B86"/>
    <w:lvl w:ilvl="0" w:tplc="2E4CA0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1137C2"/>
    <w:multiLevelType w:val="hybridMultilevel"/>
    <w:tmpl w:val="821E3B7E"/>
    <w:lvl w:ilvl="0" w:tplc="042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22500793"/>
    <w:multiLevelType w:val="hybridMultilevel"/>
    <w:tmpl w:val="7D105964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9BF3D58"/>
    <w:multiLevelType w:val="hybridMultilevel"/>
    <w:tmpl w:val="ECC840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ind w:left="1352" w:hanging="360"/>
      </w:pPr>
      <w:rPr>
        <w:rFonts w:hint="default"/>
      </w:rPr>
    </w:lvl>
    <w:lvl w:ilvl="2" w:tplc="53CE5D6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9B2007"/>
    <w:multiLevelType w:val="hybridMultilevel"/>
    <w:tmpl w:val="E424D2E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36B405F"/>
    <w:multiLevelType w:val="hybridMultilevel"/>
    <w:tmpl w:val="0478DBBE"/>
    <w:lvl w:ilvl="0" w:tplc="040B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7EC0DF7"/>
    <w:multiLevelType w:val="hybridMultilevel"/>
    <w:tmpl w:val="E5163686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2C45D6"/>
    <w:multiLevelType w:val="hybridMultilevel"/>
    <w:tmpl w:val="BA7EE9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62E75"/>
    <w:multiLevelType w:val="hybridMultilevel"/>
    <w:tmpl w:val="026085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C5026"/>
    <w:multiLevelType w:val="hybridMultilevel"/>
    <w:tmpl w:val="1DC8DD0C"/>
    <w:lvl w:ilvl="0" w:tplc="E8267BD8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3" w15:restartNumberingAfterBreak="0">
    <w:nsid w:val="43B077B1"/>
    <w:multiLevelType w:val="hybridMultilevel"/>
    <w:tmpl w:val="27DCA9FE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75F4829"/>
    <w:multiLevelType w:val="hybridMultilevel"/>
    <w:tmpl w:val="2340D392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AD05084"/>
    <w:multiLevelType w:val="hybridMultilevel"/>
    <w:tmpl w:val="F642FFD6"/>
    <w:lvl w:ilvl="0" w:tplc="189203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4CD663D4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14E61BF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1D647B"/>
    <w:multiLevelType w:val="hybridMultilevel"/>
    <w:tmpl w:val="416641B8"/>
    <w:lvl w:ilvl="0" w:tplc="F1DAC5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352BCC"/>
    <w:multiLevelType w:val="hybridMultilevel"/>
    <w:tmpl w:val="DAF813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C73529"/>
    <w:multiLevelType w:val="hybridMultilevel"/>
    <w:tmpl w:val="48FC383A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84E019C"/>
    <w:multiLevelType w:val="hybridMultilevel"/>
    <w:tmpl w:val="DA92AD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137424"/>
    <w:multiLevelType w:val="hybridMultilevel"/>
    <w:tmpl w:val="A04864F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175D1F"/>
    <w:multiLevelType w:val="hybridMultilevel"/>
    <w:tmpl w:val="7C9E5E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8E4405"/>
    <w:multiLevelType w:val="hybridMultilevel"/>
    <w:tmpl w:val="72E09C74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 w15:restartNumberingAfterBreak="0">
    <w:nsid w:val="65D147C1"/>
    <w:multiLevelType w:val="hybridMultilevel"/>
    <w:tmpl w:val="DF5ED7D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4E2276"/>
    <w:multiLevelType w:val="hybridMultilevel"/>
    <w:tmpl w:val="91922780"/>
    <w:lvl w:ilvl="0" w:tplc="0426000F">
      <w:start w:val="1"/>
      <w:numFmt w:val="decimal"/>
      <w:lvlText w:val="%1."/>
      <w:lvlJc w:val="left"/>
      <w:pPr>
        <w:ind w:left="1457" w:hanging="360"/>
      </w:pPr>
    </w:lvl>
    <w:lvl w:ilvl="1" w:tplc="04260019" w:tentative="1">
      <w:start w:val="1"/>
      <w:numFmt w:val="lowerLetter"/>
      <w:lvlText w:val="%2."/>
      <w:lvlJc w:val="left"/>
      <w:pPr>
        <w:ind w:left="2177" w:hanging="360"/>
      </w:pPr>
    </w:lvl>
    <w:lvl w:ilvl="2" w:tplc="0426001B" w:tentative="1">
      <w:start w:val="1"/>
      <w:numFmt w:val="lowerRoman"/>
      <w:lvlText w:val="%3."/>
      <w:lvlJc w:val="right"/>
      <w:pPr>
        <w:ind w:left="2897" w:hanging="180"/>
      </w:pPr>
    </w:lvl>
    <w:lvl w:ilvl="3" w:tplc="0426000F" w:tentative="1">
      <w:start w:val="1"/>
      <w:numFmt w:val="decimal"/>
      <w:lvlText w:val="%4."/>
      <w:lvlJc w:val="left"/>
      <w:pPr>
        <w:ind w:left="3617" w:hanging="360"/>
      </w:pPr>
    </w:lvl>
    <w:lvl w:ilvl="4" w:tplc="04260019" w:tentative="1">
      <w:start w:val="1"/>
      <w:numFmt w:val="lowerLetter"/>
      <w:lvlText w:val="%5."/>
      <w:lvlJc w:val="left"/>
      <w:pPr>
        <w:ind w:left="4337" w:hanging="360"/>
      </w:pPr>
    </w:lvl>
    <w:lvl w:ilvl="5" w:tplc="0426001B" w:tentative="1">
      <w:start w:val="1"/>
      <w:numFmt w:val="lowerRoman"/>
      <w:lvlText w:val="%6."/>
      <w:lvlJc w:val="right"/>
      <w:pPr>
        <w:ind w:left="5057" w:hanging="180"/>
      </w:pPr>
    </w:lvl>
    <w:lvl w:ilvl="6" w:tplc="0426000F" w:tentative="1">
      <w:start w:val="1"/>
      <w:numFmt w:val="decimal"/>
      <w:lvlText w:val="%7."/>
      <w:lvlJc w:val="left"/>
      <w:pPr>
        <w:ind w:left="5777" w:hanging="360"/>
      </w:pPr>
    </w:lvl>
    <w:lvl w:ilvl="7" w:tplc="04260019" w:tentative="1">
      <w:start w:val="1"/>
      <w:numFmt w:val="lowerLetter"/>
      <w:lvlText w:val="%8."/>
      <w:lvlJc w:val="left"/>
      <w:pPr>
        <w:ind w:left="6497" w:hanging="360"/>
      </w:pPr>
    </w:lvl>
    <w:lvl w:ilvl="8" w:tplc="042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9" w15:restartNumberingAfterBreak="0">
    <w:nsid w:val="698D13A9"/>
    <w:multiLevelType w:val="hybridMultilevel"/>
    <w:tmpl w:val="60E81C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0D74ED"/>
    <w:multiLevelType w:val="hybridMultilevel"/>
    <w:tmpl w:val="377C06FC"/>
    <w:lvl w:ilvl="0" w:tplc="040B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 w15:restartNumberingAfterBreak="0">
    <w:nsid w:val="6D4A0CE0"/>
    <w:multiLevelType w:val="hybridMultilevel"/>
    <w:tmpl w:val="B35A21CA"/>
    <w:lvl w:ilvl="0" w:tplc="0F88377A">
      <w:start w:val="1"/>
      <w:numFmt w:val="decimal"/>
      <w:lvlText w:val="%1."/>
      <w:lvlJc w:val="left"/>
      <w:pPr>
        <w:ind w:left="408" w:hanging="360"/>
      </w:pPr>
      <w:rPr>
        <w:rFonts w:ascii="Times New Roman" w:eastAsia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128" w:hanging="360"/>
      </w:pPr>
    </w:lvl>
    <w:lvl w:ilvl="2" w:tplc="0426001B" w:tentative="1">
      <w:start w:val="1"/>
      <w:numFmt w:val="lowerRoman"/>
      <w:lvlText w:val="%3."/>
      <w:lvlJc w:val="right"/>
      <w:pPr>
        <w:ind w:left="1848" w:hanging="180"/>
      </w:pPr>
    </w:lvl>
    <w:lvl w:ilvl="3" w:tplc="0426000F" w:tentative="1">
      <w:start w:val="1"/>
      <w:numFmt w:val="decimal"/>
      <w:lvlText w:val="%4."/>
      <w:lvlJc w:val="left"/>
      <w:pPr>
        <w:ind w:left="2568" w:hanging="360"/>
      </w:pPr>
    </w:lvl>
    <w:lvl w:ilvl="4" w:tplc="04260019" w:tentative="1">
      <w:start w:val="1"/>
      <w:numFmt w:val="lowerLetter"/>
      <w:lvlText w:val="%5."/>
      <w:lvlJc w:val="left"/>
      <w:pPr>
        <w:ind w:left="3288" w:hanging="360"/>
      </w:pPr>
    </w:lvl>
    <w:lvl w:ilvl="5" w:tplc="0426001B" w:tentative="1">
      <w:start w:val="1"/>
      <w:numFmt w:val="lowerRoman"/>
      <w:lvlText w:val="%6."/>
      <w:lvlJc w:val="right"/>
      <w:pPr>
        <w:ind w:left="4008" w:hanging="180"/>
      </w:pPr>
    </w:lvl>
    <w:lvl w:ilvl="6" w:tplc="0426000F" w:tentative="1">
      <w:start w:val="1"/>
      <w:numFmt w:val="decimal"/>
      <w:lvlText w:val="%7."/>
      <w:lvlJc w:val="left"/>
      <w:pPr>
        <w:ind w:left="4728" w:hanging="360"/>
      </w:pPr>
    </w:lvl>
    <w:lvl w:ilvl="7" w:tplc="04260019" w:tentative="1">
      <w:start w:val="1"/>
      <w:numFmt w:val="lowerLetter"/>
      <w:lvlText w:val="%8."/>
      <w:lvlJc w:val="left"/>
      <w:pPr>
        <w:ind w:left="5448" w:hanging="360"/>
      </w:pPr>
    </w:lvl>
    <w:lvl w:ilvl="8" w:tplc="0426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2" w15:restartNumberingAfterBreak="0">
    <w:nsid w:val="6D6F18C7"/>
    <w:multiLevelType w:val="hybridMultilevel"/>
    <w:tmpl w:val="23AE1F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605720"/>
    <w:multiLevelType w:val="hybridMultilevel"/>
    <w:tmpl w:val="79065A68"/>
    <w:lvl w:ilvl="0" w:tplc="C31231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2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6307F0"/>
    <w:multiLevelType w:val="hybridMultilevel"/>
    <w:tmpl w:val="9FB43154"/>
    <w:lvl w:ilvl="0" w:tplc="D6E252B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36226A"/>
    <w:multiLevelType w:val="hybridMultilevel"/>
    <w:tmpl w:val="EF32FE1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DFC74FE"/>
    <w:multiLevelType w:val="hybridMultilevel"/>
    <w:tmpl w:val="93605842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" w15:restartNumberingAfterBreak="0">
    <w:nsid w:val="7E8C155F"/>
    <w:multiLevelType w:val="hybridMultilevel"/>
    <w:tmpl w:val="424A9558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8" w15:restartNumberingAfterBreak="0">
    <w:nsid w:val="7EA428F7"/>
    <w:multiLevelType w:val="hybridMultilevel"/>
    <w:tmpl w:val="9F54C09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"/>
  </w:num>
  <w:num w:numId="3">
    <w:abstractNumId w:val="3"/>
  </w:num>
  <w:num w:numId="4">
    <w:abstractNumId w:val="47"/>
  </w:num>
  <w:num w:numId="5">
    <w:abstractNumId w:val="38"/>
  </w:num>
  <w:num w:numId="6">
    <w:abstractNumId w:val="26"/>
  </w:num>
  <w:num w:numId="7">
    <w:abstractNumId w:val="7"/>
  </w:num>
  <w:num w:numId="8">
    <w:abstractNumId w:val="10"/>
  </w:num>
  <w:num w:numId="9">
    <w:abstractNumId w:val="13"/>
  </w:num>
  <w:num w:numId="10">
    <w:abstractNumId w:val="33"/>
  </w:num>
  <w:num w:numId="11">
    <w:abstractNumId w:val="18"/>
  </w:num>
  <w:num w:numId="12">
    <w:abstractNumId w:val="35"/>
  </w:num>
  <w:num w:numId="13">
    <w:abstractNumId w:val="30"/>
  </w:num>
  <w:num w:numId="14">
    <w:abstractNumId w:val="16"/>
  </w:num>
  <w:num w:numId="15">
    <w:abstractNumId w:val="14"/>
  </w:num>
  <w:num w:numId="16">
    <w:abstractNumId w:val="23"/>
  </w:num>
  <w:num w:numId="17">
    <w:abstractNumId w:val="0"/>
  </w:num>
  <w:num w:numId="18">
    <w:abstractNumId w:val="29"/>
  </w:num>
  <w:num w:numId="19">
    <w:abstractNumId w:val="39"/>
  </w:num>
  <w:num w:numId="20">
    <w:abstractNumId w:val="31"/>
  </w:num>
  <w:num w:numId="21">
    <w:abstractNumId w:val="43"/>
  </w:num>
  <w:num w:numId="22">
    <w:abstractNumId w:val="27"/>
  </w:num>
  <w:num w:numId="23">
    <w:abstractNumId w:val="20"/>
  </w:num>
  <w:num w:numId="24">
    <w:abstractNumId w:val="6"/>
  </w:num>
  <w:num w:numId="25">
    <w:abstractNumId w:val="9"/>
  </w:num>
  <w:num w:numId="26">
    <w:abstractNumId w:val="25"/>
  </w:num>
  <w:num w:numId="27">
    <w:abstractNumId w:val="46"/>
  </w:num>
  <w:num w:numId="28">
    <w:abstractNumId w:val="8"/>
  </w:num>
  <w:num w:numId="29">
    <w:abstractNumId w:val="4"/>
  </w:num>
  <w:num w:numId="30">
    <w:abstractNumId w:val="5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36"/>
  </w:num>
  <w:num w:numId="34">
    <w:abstractNumId w:val="22"/>
  </w:num>
  <w:num w:numId="35">
    <w:abstractNumId w:val="24"/>
  </w:num>
  <w:num w:numId="36">
    <w:abstractNumId w:val="15"/>
  </w:num>
  <w:num w:numId="37">
    <w:abstractNumId w:val="19"/>
  </w:num>
  <w:num w:numId="38">
    <w:abstractNumId w:val="37"/>
  </w:num>
  <w:num w:numId="39">
    <w:abstractNumId w:val="45"/>
  </w:num>
  <w:num w:numId="40">
    <w:abstractNumId w:val="42"/>
  </w:num>
  <w:num w:numId="41">
    <w:abstractNumId w:val="1"/>
  </w:num>
  <w:num w:numId="42">
    <w:abstractNumId w:val="48"/>
  </w:num>
  <w:num w:numId="43">
    <w:abstractNumId w:val="44"/>
  </w:num>
  <w:num w:numId="44">
    <w:abstractNumId w:val="41"/>
  </w:num>
  <w:num w:numId="45">
    <w:abstractNumId w:val="12"/>
  </w:num>
  <w:num w:numId="46">
    <w:abstractNumId w:val="28"/>
  </w:num>
  <w:num w:numId="47">
    <w:abstractNumId w:val="21"/>
  </w:num>
  <w:num w:numId="48">
    <w:abstractNumId w:val="40"/>
  </w:num>
  <w:num w:numId="49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57"/>
    <w:rsid w:val="00015313"/>
    <w:rsid w:val="0002153E"/>
    <w:rsid w:val="000519A7"/>
    <w:rsid w:val="0007298C"/>
    <w:rsid w:val="000A1F85"/>
    <w:rsid w:val="000C3120"/>
    <w:rsid w:val="000D2951"/>
    <w:rsid w:val="000E0BCC"/>
    <w:rsid w:val="00106019"/>
    <w:rsid w:val="00116525"/>
    <w:rsid w:val="00121A40"/>
    <w:rsid w:val="00153AD2"/>
    <w:rsid w:val="00155F7B"/>
    <w:rsid w:val="00187F80"/>
    <w:rsid w:val="00191654"/>
    <w:rsid w:val="001A632F"/>
    <w:rsid w:val="001C6FB0"/>
    <w:rsid w:val="00206725"/>
    <w:rsid w:val="00221B77"/>
    <w:rsid w:val="00243E42"/>
    <w:rsid w:val="00243EA6"/>
    <w:rsid w:val="0024485C"/>
    <w:rsid w:val="00244E1D"/>
    <w:rsid w:val="00253AA1"/>
    <w:rsid w:val="00253BE8"/>
    <w:rsid w:val="0025736B"/>
    <w:rsid w:val="00260A46"/>
    <w:rsid w:val="00290016"/>
    <w:rsid w:val="002A195F"/>
    <w:rsid w:val="002B7FF5"/>
    <w:rsid w:val="002C0D14"/>
    <w:rsid w:val="002D10F3"/>
    <w:rsid w:val="002D1BA0"/>
    <w:rsid w:val="002D1E2A"/>
    <w:rsid w:val="0031640D"/>
    <w:rsid w:val="00317E46"/>
    <w:rsid w:val="00326ABC"/>
    <w:rsid w:val="0032791C"/>
    <w:rsid w:val="003542FE"/>
    <w:rsid w:val="00391E7A"/>
    <w:rsid w:val="003B0017"/>
    <w:rsid w:val="003B613F"/>
    <w:rsid w:val="00431212"/>
    <w:rsid w:val="00431BAB"/>
    <w:rsid w:val="004329D1"/>
    <w:rsid w:val="00433978"/>
    <w:rsid w:val="0046594B"/>
    <w:rsid w:val="0047263E"/>
    <w:rsid w:val="00474C68"/>
    <w:rsid w:val="004B2681"/>
    <w:rsid w:val="004D39FF"/>
    <w:rsid w:val="0055306B"/>
    <w:rsid w:val="005545EB"/>
    <w:rsid w:val="00560C70"/>
    <w:rsid w:val="00560DE0"/>
    <w:rsid w:val="005B134C"/>
    <w:rsid w:val="005C065D"/>
    <w:rsid w:val="005C3264"/>
    <w:rsid w:val="005C7B9D"/>
    <w:rsid w:val="005D1453"/>
    <w:rsid w:val="005D1644"/>
    <w:rsid w:val="005D39B5"/>
    <w:rsid w:val="006131E5"/>
    <w:rsid w:val="006139FE"/>
    <w:rsid w:val="00673F5B"/>
    <w:rsid w:val="0067492C"/>
    <w:rsid w:val="00675F72"/>
    <w:rsid w:val="006841BA"/>
    <w:rsid w:val="0069155C"/>
    <w:rsid w:val="006A78A5"/>
    <w:rsid w:val="006B239D"/>
    <w:rsid w:val="006B3EFB"/>
    <w:rsid w:val="006B47C8"/>
    <w:rsid w:val="006B517E"/>
    <w:rsid w:val="006D4EE4"/>
    <w:rsid w:val="006E23F7"/>
    <w:rsid w:val="0071780B"/>
    <w:rsid w:val="00725911"/>
    <w:rsid w:val="007504C1"/>
    <w:rsid w:val="007565DC"/>
    <w:rsid w:val="0078098C"/>
    <w:rsid w:val="00781CEC"/>
    <w:rsid w:val="007879C3"/>
    <w:rsid w:val="00793982"/>
    <w:rsid w:val="007A0264"/>
    <w:rsid w:val="007A2F9A"/>
    <w:rsid w:val="007D6BE4"/>
    <w:rsid w:val="007E3C9E"/>
    <w:rsid w:val="007F5608"/>
    <w:rsid w:val="00812F73"/>
    <w:rsid w:val="008159C3"/>
    <w:rsid w:val="00820F21"/>
    <w:rsid w:val="0082260D"/>
    <w:rsid w:val="00837C4A"/>
    <w:rsid w:val="00841B75"/>
    <w:rsid w:val="008464D2"/>
    <w:rsid w:val="00847452"/>
    <w:rsid w:val="008616DE"/>
    <w:rsid w:val="00861BC5"/>
    <w:rsid w:val="00874C0D"/>
    <w:rsid w:val="00891041"/>
    <w:rsid w:val="00893003"/>
    <w:rsid w:val="00896E23"/>
    <w:rsid w:val="008A7122"/>
    <w:rsid w:val="008B1D64"/>
    <w:rsid w:val="008D676E"/>
    <w:rsid w:val="008F03AB"/>
    <w:rsid w:val="008F2B47"/>
    <w:rsid w:val="008F5ADB"/>
    <w:rsid w:val="008F61F1"/>
    <w:rsid w:val="009307BC"/>
    <w:rsid w:val="00932B3C"/>
    <w:rsid w:val="00932B50"/>
    <w:rsid w:val="00940C5D"/>
    <w:rsid w:val="009C6752"/>
    <w:rsid w:val="009F1099"/>
    <w:rsid w:val="00A006B9"/>
    <w:rsid w:val="00A031BC"/>
    <w:rsid w:val="00A173CD"/>
    <w:rsid w:val="00A203D3"/>
    <w:rsid w:val="00A314B8"/>
    <w:rsid w:val="00A4458B"/>
    <w:rsid w:val="00A45077"/>
    <w:rsid w:val="00A50BBF"/>
    <w:rsid w:val="00A575EB"/>
    <w:rsid w:val="00A602A4"/>
    <w:rsid w:val="00A63CC3"/>
    <w:rsid w:val="00A64FAE"/>
    <w:rsid w:val="00A82B55"/>
    <w:rsid w:val="00A8702D"/>
    <w:rsid w:val="00A9173D"/>
    <w:rsid w:val="00AB5007"/>
    <w:rsid w:val="00AB576E"/>
    <w:rsid w:val="00B2400E"/>
    <w:rsid w:val="00B32C51"/>
    <w:rsid w:val="00B340D1"/>
    <w:rsid w:val="00B34F3D"/>
    <w:rsid w:val="00B357DA"/>
    <w:rsid w:val="00B54CCE"/>
    <w:rsid w:val="00B87570"/>
    <w:rsid w:val="00B92D4D"/>
    <w:rsid w:val="00BA1B5E"/>
    <w:rsid w:val="00BA1EAC"/>
    <w:rsid w:val="00BA3280"/>
    <w:rsid w:val="00BA569D"/>
    <w:rsid w:val="00BB3540"/>
    <w:rsid w:val="00BD1B4B"/>
    <w:rsid w:val="00BD1DF0"/>
    <w:rsid w:val="00BF730C"/>
    <w:rsid w:val="00C0736B"/>
    <w:rsid w:val="00C6759E"/>
    <w:rsid w:val="00C907AD"/>
    <w:rsid w:val="00CC36A4"/>
    <w:rsid w:val="00CC4FCB"/>
    <w:rsid w:val="00CE08BC"/>
    <w:rsid w:val="00CE6328"/>
    <w:rsid w:val="00D06B35"/>
    <w:rsid w:val="00D06C2B"/>
    <w:rsid w:val="00D272E4"/>
    <w:rsid w:val="00D449E0"/>
    <w:rsid w:val="00D5143A"/>
    <w:rsid w:val="00D62D0C"/>
    <w:rsid w:val="00DB4457"/>
    <w:rsid w:val="00DB5FA7"/>
    <w:rsid w:val="00DD316B"/>
    <w:rsid w:val="00DD5457"/>
    <w:rsid w:val="00DE6A7D"/>
    <w:rsid w:val="00E14555"/>
    <w:rsid w:val="00E21061"/>
    <w:rsid w:val="00E22508"/>
    <w:rsid w:val="00E553F2"/>
    <w:rsid w:val="00E80030"/>
    <w:rsid w:val="00E81249"/>
    <w:rsid w:val="00EC43AD"/>
    <w:rsid w:val="00ED1A2C"/>
    <w:rsid w:val="00EE1DA8"/>
    <w:rsid w:val="00EE2DC1"/>
    <w:rsid w:val="00EE60BA"/>
    <w:rsid w:val="00EF02F1"/>
    <w:rsid w:val="00EF6646"/>
    <w:rsid w:val="00F15662"/>
    <w:rsid w:val="00F52581"/>
    <w:rsid w:val="00F53A98"/>
    <w:rsid w:val="00F60823"/>
    <w:rsid w:val="00F71733"/>
    <w:rsid w:val="00F82476"/>
    <w:rsid w:val="00F90C54"/>
    <w:rsid w:val="00F95AAC"/>
    <w:rsid w:val="00F95B34"/>
    <w:rsid w:val="00FB39B9"/>
    <w:rsid w:val="00FB5A13"/>
    <w:rsid w:val="00FD0CD3"/>
    <w:rsid w:val="00FE7031"/>
    <w:rsid w:val="00FF1FFC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6EACF9-3693-4EA6-A707-B61AF26EA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3">
    <w:name w:val="heading 3"/>
    <w:basedOn w:val="Normal"/>
    <w:link w:val="Heading3Char"/>
    <w:qFormat/>
    <w:rsid w:val="00ED1A2C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328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D1A2C"/>
    <w:rPr>
      <w:rFonts w:ascii="Times New Roman" w:eastAsia="Calibri" w:hAnsi="Times New Roman" w:cs="Times New Roman"/>
      <w:b/>
      <w:bCs/>
      <w:sz w:val="27"/>
      <w:szCs w:val="27"/>
      <w:lang w:eastAsia="lv-LV"/>
    </w:rPr>
  </w:style>
  <w:style w:type="paragraph" w:styleId="ListParagraph">
    <w:name w:val="List Paragraph"/>
    <w:basedOn w:val="Normal"/>
    <w:uiPriority w:val="34"/>
    <w:qFormat/>
    <w:rsid w:val="00ED1A2C"/>
    <w:pPr>
      <w:ind w:left="720"/>
      <w:contextualSpacing/>
    </w:pPr>
  </w:style>
  <w:style w:type="paragraph" w:styleId="NoSpacing">
    <w:name w:val="No Spacing"/>
    <w:uiPriority w:val="1"/>
    <w:qFormat/>
    <w:rsid w:val="00A203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B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BC5"/>
    <w:rPr>
      <w:rFonts w:ascii="Tahoma" w:eastAsia="Times New Roman" w:hAnsi="Tahoma" w:cs="Tahoma"/>
      <w:sz w:val="16"/>
      <w:szCs w:val="16"/>
      <w:lang w:eastAsia="lv-LV"/>
    </w:rPr>
  </w:style>
  <w:style w:type="character" w:styleId="Hyperlink">
    <w:name w:val="Hyperlink"/>
    <w:basedOn w:val="DefaultParagraphFont"/>
    <w:uiPriority w:val="99"/>
    <w:unhideWhenUsed/>
    <w:rsid w:val="00861BC5"/>
    <w:rPr>
      <w:color w:val="0563C1" w:themeColor="hyperlink"/>
      <w:u w:val="single"/>
    </w:rPr>
  </w:style>
  <w:style w:type="paragraph" w:customStyle="1" w:styleId="Default">
    <w:name w:val="Default"/>
    <w:rsid w:val="00FE703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1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16DE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Strong">
    <w:name w:val="Strong"/>
    <w:uiPriority w:val="22"/>
    <w:qFormat/>
    <w:rsid w:val="00C0736B"/>
    <w:rPr>
      <w:b/>
      <w:bCs/>
    </w:rPr>
  </w:style>
  <w:style w:type="character" w:styleId="PageNumber">
    <w:name w:val="page number"/>
    <w:basedOn w:val="DefaultParagraphFont"/>
    <w:rsid w:val="00F53A98"/>
  </w:style>
  <w:style w:type="paragraph" w:styleId="NormalWeb">
    <w:name w:val="Normal (Web)"/>
    <w:basedOn w:val="Normal"/>
    <w:uiPriority w:val="99"/>
    <w:semiHidden/>
    <w:unhideWhenUsed/>
    <w:rsid w:val="00F52581"/>
    <w:pPr>
      <w:spacing w:before="100" w:beforeAutospacing="1" w:after="100" w:afterAutospacing="1"/>
    </w:pPr>
  </w:style>
  <w:style w:type="character" w:customStyle="1" w:styleId="fontstyle01">
    <w:name w:val="fontstyle01"/>
    <w:rsid w:val="00FB5A13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3280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lv-LV"/>
    </w:rPr>
  </w:style>
  <w:style w:type="character" w:customStyle="1" w:styleId="shorttext">
    <w:name w:val="short_text"/>
    <w:basedOn w:val="DefaultParagraphFont"/>
    <w:rsid w:val="00BA3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6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0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17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1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30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3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4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13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D84DA-195C-428C-8395-539FFBD2A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3225</Words>
  <Characters>1839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Olita Zālīte - Vīlipa</dc:creator>
  <cp:lastModifiedBy>User</cp:lastModifiedBy>
  <cp:revision>2</cp:revision>
  <cp:lastPrinted>2016-04-22T10:38:00Z</cp:lastPrinted>
  <dcterms:created xsi:type="dcterms:W3CDTF">2017-03-27T10:02:00Z</dcterms:created>
  <dcterms:modified xsi:type="dcterms:W3CDTF">2017-03-27T10:02:00Z</dcterms:modified>
</cp:coreProperties>
</file>