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A14723">
      <w:pPr>
        <w:pStyle w:val="Header"/>
        <w:tabs>
          <w:tab w:val="clear" w:pos="8306"/>
          <w:tab w:val="center" w:pos="4393"/>
          <w:tab w:val="right" w:pos="8789"/>
        </w:tabs>
        <w:spacing w:line="276" w:lineRule="auto"/>
        <w:ind w:right="-1"/>
        <w:rPr>
          <w:rFonts w:ascii="Times New Roman" w:hAnsi="Times New Roman"/>
          <w:szCs w:val="24"/>
          <w:lang w:eastAsia="en-US"/>
        </w:rPr>
      </w:pPr>
      <w:r>
        <w:rPr>
          <w:rFonts w:ascii="Times New Roman" w:hAnsi="Times New Roman"/>
          <w:sz w:val="17"/>
          <w:szCs w:val="17"/>
          <w:lang w:eastAsia="en-US"/>
        </w:rPr>
        <w:tab/>
      </w:r>
      <w:r w:rsidR="00A14723">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B5519B">
      <w:pPr>
        <w:pStyle w:val="Header"/>
        <w:tabs>
          <w:tab w:val="clear" w:pos="8306"/>
          <w:tab w:val="center" w:pos="4393"/>
          <w:tab w:val="right" w:pos="8789"/>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enter" w:pos="4393"/>
          <w:tab w:val="right" w:pos="8787"/>
        </w:tabs>
        <w:spacing w:line="276" w:lineRule="auto"/>
        <w:ind w:right="750"/>
        <w:rPr>
          <w:rFonts w:ascii="Times New Roman" w:hAnsi="Times New Roman"/>
          <w:sz w:val="17"/>
          <w:szCs w:val="17"/>
        </w:rPr>
      </w:pP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w:t>
      </w:r>
      <w:proofErr w:type="gramStart"/>
      <w:r w:rsidRPr="00003DB2">
        <w:rPr>
          <w:rFonts w:ascii="Times New Roman" w:hAnsi="Times New Roman"/>
          <w:sz w:val="28"/>
          <w:szCs w:val="28"/>
        </w:rPr>
        <w:t xml:space="preserve">    </w:t>
      </w:r>
      <w:proofErr w:type="gramEnd"/>
      <w:r w:rsidRPr="00003DB2">
        <w:rPr>
          <w:rFonts w:ascii="Times New Roman" w:hAnsi="Times New Roman"/>
          <w:sz w:val="28"/>
          <w:szCs w:val="28"/>
        </w:rPr>
        <w:t>R E P U B L I K A</w:t>
      </w:r>
    </w:p>
    <w:p w:rsidR="00B5519B" w:rsidRPr="00003DB2" w:rsidRDefault="00B5519B" w:rsidP="00B5519B">
      <w:pPr>
        <w:pStyle w:val="Header"/>
        <w:tabs>
          <w:tab w:val="clear" w:pos="8306"/>
          <w:tab w:val="center" w:pos="4393"/>
          <w:tab w:val="right" w:pos="8789"/>
        </w:tabs>
        <w:spacing w:line="276" w:lineRule="auto"/>
        <w:ind w:right="-1"/>
        <w:jc w:val="center"/>
        <w:rPr>
          <w:rFonts w:ascii="Times New Roman" w:hAnsi="Times New Roman"/>
          <w:sz w:val="17"/>
          <w:szCs w:val="17"/>
        </w:rPr>
      </w:pP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242C83" w:rsidRDefault="005B358F" w:rsidP="00FB0ADE">
      <w:pPr>
        <w:jc w:val="center"/>
        <w:rPr>
          <w:b/>
        </w:rPr>
      </w:pPr>
      <w:r>
        <w:rPr>
          <w:b/>
          <w:bCs/>
          <w:sz w:val="28"/>
        </w:rPr>
        <w:t>LĒMUMS</w:t>
      </w:r>
    </w:p>
    <w:p w:rsidR="00FB0ADE" w:rsidRPr="0046555D" w:rsidRDefault="005D6CE9" w:rsidP="00FB0ADE">
      <w:pPr>
        <w:tabs>
          <w:tab w:val="left" w:pos="709"/>
        </w:tabs>
        <w:jc w:val="center"/>
      </w:pPr>
      <w:proofErr w:type="spellStart"/>
      <w:r>
        <w:t>Rīgā</w:t>
      </w:r>
      <w:proofErr w:type="spellEnd"/>
    </w:p>
    <w:p w:rsidR="00FB0ADE" w:rsidRPr="00856E1F" w:rsidRDefault="005D6CE9" w:rsidP="00FB0ADE">
      <w:pPr>
        <w:tabs>
          <w:tab w:val="left" w:pos="709"/>
        </w:tabs>
        <w:rPr>
          <w:bCs/>
          <w:iCs/>
          <w:szCs w:val="24"/>
        </w:rPr>
      </w:pPr>
      <w:r>
        <w:rPr>
          <w:bCs/>
          <w:iCs/>
          <w:szCs w:val="24"/>
        </w:rPr>
        <w:t>26</w:t>
      </w:r>
      <w:r w:rsidR="00FB0ADE">
        <w:rPr>
          <w:bCs/>
          <w:iCs/>
          <w:szCs w:val="24"/>
        </w:rPr>
        <w:t>.</w:t>
      </w:r>
      <w:r w:rsidR="008603AC">
        <w:rPr>
          <w:bCs/>
          <w:iCs/>
          <w:szCs w:val="24"/>
        </w:rPr>
        <w:t>0</w:t>
      </w:r>
      <w:r>
        <w:rPr>
          <w:bCs/>
          <w:iCs/>
          <w:szCs w:val="24"/>
        </w:rPr>
        <w:t>4</w:t>
      </w:r>
      <w:r w:rsidR="00FB0ADE">
        <w:rPr>
          <w:bCs/>
          <w:iCs/>
          <w:szCs w:val="24"/>
        </w:rPr>
        <w:t>.201</w:t>
      </w:r>
      <w:r w:rsidR="008603AC">
        <w:rPr>
          <w:bCs/>
          <w:iCs/>
          <w:szCs w:val="24"/>
        </w:rPr>
        <w:t>6</w:t>
      </w:r>
      <w:r w:rsidR="00FB0ADE">
        <w:rPr>
          <w:bCs/>
          <w:iCs/>
          <w:szCs w:val="24"/>
        </w:rPr>
        <w:t>.</w:t>
      </w:r>
    </w:p>
    <w:p w:rsidR="00FB0ADE" w:rsidRPr="003B4F76" w:rsidRDefault="00FB0ADE" w:rsidP="00FB0ADE">
      <w:pPr>
        <w:tabs>
          <w:tab w:val="left" w:pos="8364"/>
        </w:tabs>
        <w:jc w:val="right"/>
        <w:rPr>
          <w:sz w:val="22"/>
        </w:rPr>
      </w:pPr>
      <w:r>
        <w:rPr>
          <w:sz w:val="22"/>
        </w:rPr>
        <w:t>Nr.1</w:t>
      </w:r>
      <w:r w:rsidR="00F64A73">
        <w:rPr>
          <w:sz w:val="22"/>
        </w:rPr>
        <w:t>6</w:t>
      </w:r>
      <w:r w:rsidR="005D6CE9">
        <w:rPr>
          <w:sz w:val="22"/>
        </w:rPr>
        <w:t>9</w:t>
      </w:r>
      <w:r>
        <w:rPr>
          <w:sz w:val="22"/>
        </w:rPr>
        <w:t>.</w:t>
      </w:r>
    </w:p>
    <w:p w:rsidR="00FB0ADE" w:rsidRPr="0097432E" w:rsidRDefault="00FB0ADE" w:rsidP="00FB0ADE">
      <w:pPr>
        <w:tabs>
          <w:tab w:val="left" w:pos="8364"/>
        </w:tabs>
        <w:jc w:val="right"/>
        <w:rPr>
          <w:sz w:val="22"/>
        </w:rPr>
      </w:pPr>
      <w:r w:rsidRPr="0097432E">
        <w:rPr>
          <w:sz w:val="22"/>
        </w:rPr>
        <w:t>Prot. Nr.</w:t>
      </w:r>
      <w:r w:rsidR="00B5768F">
        <w:rPr>
          <w:sz w:val="22"/>
        </w:rPr>
        <w:t>3</w:t>
      </w:r>
      <w:r w:rsidR="005D6CE9">
        <w:rPr>
          <w:sz w:val="22"/>
        </w:rPr>
        <w:t>5</w:t>
      </w:r>
      <w:bookmarkStart w:id="0" w:name="_GoBack"/>
      <w:bookmarkEnd w:id="0"/>
      <w:r w:rsidRPr="0097432E">
        <w:rPr>
          <w:sz w:val="22"/>
        </w:rPr>
        <w:t>.</w:t>
      </w:r>
    </w:p>
    <w:p w:rsidR="005D6CE9" w:rsidRDefault="005D6CE9" w:rsidP="005D6CE9">
      <w:pPr>
        <w:jc w:val="both"/>
        <w:rPr>
          <w:b/>
        </w:rPr>
      </w:pPr>
      <w:r w:rsidRPr="00E12637">
        <w:rPr>
          <w:b/>
        </w:rPr>
        <w:t xml:space="preserve">Par </w:t>
      </w:r>
      <w:proofErr w:type="spellStart"/>
      <w:r>
        <w:rPr>
          <w:b/>
        </w:rPr>
        <w:t>grozījumiem</w:t>
      </w:r>
      <w:proofErr w:type="spellEnd"/>
      <w:r>
        <w:rPr>
          <w:b/>
        </w:rPr>
        <w:t xml:space="preserve"> </w:t>
      </w:r>
      <w:proofErr w:type="spellStart"/>
      <w:r>
        <w:rPr>
          <w:b/>
        </w:rPr>
        <w:t>Zemgales</w:t>
      </w:r>
      <w:proofErr w:type="spellEnd"/>
      <w:r>
        <w:rPr>
          <w:b/>
        </w:rPr>
        <w:t xml:space="preserve"> plānošanas </w:t>
      </w:r>
      <w:proofErr w:type="spellStart"/>
      <w:r>
        <w:rPr>
          <w:b/>
        </w:rPr>
        <w:t>reģiona</w:t>
      </w:r>
      <w:proofErr w:type="spellEnd"/>
      <w:r>
        <w:rPr>
          <w:b/>
        </w:rPr>
        <w:t xml:space="preserve"> </w:t>
      </w:r>
    </w:p>
    <w:p w:rsidR="005D6CE9" w:rsidRPr="00E12637" w:rsidRDefault="005D6CE9" w:rsidP="005D6CE9">
      <w:pPr>
        <w:jc w:val="both"/>
        <w:rPr>
          <w:b/>
        </w:rPr>
      </w:pPr>
      <w:r>
        <w:rPr>
          <w:b/>
        </w:rPr>
        <w:t xml:space="preserve">2016. </w:t>
      </w:r>
      <w:proofErr w:type="spellStart"/>
      <w:proofErr w:type="gramStart"/>
      <w:r>
        <w:rPr>
          <w:b/>
        </w:rPr>
        <w:t>gada</w:t>
      </w:r>
      <w:proofErr w:type="spellEnd"/>
      <w:proofErr w:type="gramEnd"/>
      <w:r>
        <w:rPr>
          <w:b/>
        </w:rPr>
        <w:t xml:space="preserve"> </w:t>
      </w:r>
      <w:proofErr w:type="spellStart"/>
      <w:r>
        <w:rPr>
          <w:b/>
        </w:rPr>
        <w:t>darba</w:t>
      </w:r>
      <w:proofErr w:type="spellEnd"/>
      <w:r>
        <w:rPr>
          <w:b/>
        </w:rPr>
        <w:t xml:space="preserve"> </w:t>
      </w:r>
      <w:proofErr w:type="spellStart"/>
      <w:r>
        <w:rPr>
          <w:b/>
        </w:rPr>
        <w:t>plānā</w:t>
      </w:r>
      <w:proofErr w:type="spellEnd"/>
      <w:r>
        <w:rPr>
          <w:b/>
        </w:rPr>
        <w:t xml:space="preserve">  </w:t>
      </w:r>
    </w:p>
    <w:p w:rsidR="005D6CE9" w:rsidRPr="00C24E84" w:rsidRDefault="005D6CE9" w:rsidP="005D6CE9"/>
    <w:p w:rsidR="005D6CE9" w:rsidRDefault="005D6CE9" w:rsidP="005D6CE9">
      <w:pPr>
        <w:ind w:firstLine="360"/>
        <w:jc w:val="both"/>
      </w:pPr>
      <w:proofErr w:type="spellStart"/>
      <w:r w:rsidRPr="005963B5">
        <w:t>Saskaņā</w:t>
      </w:r>
      <w:proofErr w:type="spellEnd"/>
      <w:r w:rsidRPr="005963B5">
        <w:t xml:space="preserve"> </w:t>
      </w:r>
      <w:proofErr w:type="spellStart"/>
      <w:r w:rsidRPr="005963B5">
        <w:t>ar</w:t>
      </w:r>
      <w:proofErr w:type="spellEnd"/>
      <w:r w:rsidRPr="005963B5">
        <w:t xml:space="preserve"> </w:t>
      </w:r>
      <w:proofErr w:type="spellStart"/>
      <w:r>
        <w:t>Reģionālās</w:t>
      </w:r>
      <w:proofErr w:type="spellEnd"/>
      <w:r>
        <w:t xml:space="preserve"> </w:t>
      </w:r>
      <w:proofErr w:type="spellStart"/>
      <w:r>
        <w:t>attīstības</w:t>
      </w:r>
      <w:proofErr w:type="spellEnd"/>
      <w:r>
        <w:t xml:space="preserve"> </w:t>
      </w:r>
      <w:proofErr w:type="spellStart"/>
      <w:r>
        <w:t>likuma</w:t>
      </w:r>
      <w:proofErr w:type="spellEnd"/>
      <w:r>
        <w:t xml:space="preserve"> </w:t>
      </w:r>
      <w:proofErr w:type="gramStart"/>
      <w:r>
        <w:t>16</w:t>
      </w:r>
      <w:r w:rsidRPr="00515928">
        <w:rPr>
          <w:vertAlign w:val="superscript"/>
        </w:rPr>
        <w:t>1</w:t>
      </w:r>
      <w:r>
        <w:t>.,</w:t>
      </w:r>
      <w:proofErr w:type="gramEnd"/>
      <w:r>
        <w:t xml:space="preserve"> 17., 17</w:t>
      </w:r>
      <w:r w:rsidRPr="00515928">
        <w:rPr>
          <w:vertAlign w:val="superscript"/>
        </w:rPr>
        <w:t>1</w:t>
      </w:r>
      <w:r>
        <w:t xml:space="preserve">. </w:t>
      </w:r>
      <w:proofErr w:type="spellStart"/>
      <w:proofErr w:type="gramStart"/>
      <w:r>
        <w:t>pantiem</w:t>
      </w:r>
      <w:proofErr w:type="spellEnd"/>
      <w:proofErr w:type="gramEnd"/>
      <w:r>
        <w:t xml:space="preserve">, </w:t>
      </w:r>
      <w:proofErr w:type="spellStart"/>
      <w:r w:rsidRPr="00066376">
        <w:rPr>
          <w:bCs/>
          <w:sz w:val="22"/>
        </w:rPr>
        <w:t>Teritorijas</w:t>
      </w:r>
      <w:proofErr w:type="spellEnd"/>
      <w:r w:rsidRPr="00066376">
        <w:rPr>
          <w:bCs/>
          <w:sz w:val="22"/>
        </w:rPr>
        <w:t xml:space="preserve"> </w:t>
      </w:r>
      <w:proofErr w:type="spellStart"/>
      <w:r w:rsidRPr="00066376">
        <w:rPr>
          <w:bCs/>
          <w:sz w:val="22"/>
        </w:rPr>
        <w:t>attīstības</w:t>
      </w:r>
      <w:proofErr w:type="spellEnd"/>
      <w:r>
        <w:rPr>
          <w:bCs/>
          <w:sz w:val="22"/>
        </w:rPr>
        <w:t xml:space="preserve"> plānošanas </w:t>
      </w:r>
      <w:proofErr w:type="spellStart"/>
      <w:r>
        <w:rPr>
          <w:bCs/>
          <w:sz w:val="22"/>
        </w:rPr>
        <w:t>likums</w:t>
      </w:r>
      <w:proofErr w:type="spellEnd"/>
      <w:r>
        <w:rPr>
          <w:bCs/>
          <w:sz w:val="22"/>
        </w:rPr>
        <w:t xml:space="preserve"> 11. </w:t>
      </w:r>
      <w:proofErr w:type="spellStart"/>
      <w:proofErr w:type="gramStart"/>
      <w:r>
        <w:rPr>
          <w:bCs/>
          <w:sz w:val="22"/>
        </w:rPr>
        <w:t>pantu</w:t>
      </w:r>
      <w:proofErr w:type="spellEnd"/>
      <w:proofErr w:type="gramEnd"/>
      <w:r>
        <w:rPr>
          <w:bCs/>
          <w:sz w:val="22"/>
        </w:rPr>
        <w:t xml:space="preserve">, </w:t>
      </w:r>
      <w:proofErr w:type="spellStart"/>
      <w:r>
        <w:rPr>
          <w:bCs/>
          <w:sz w:val="22"/>
        </w:rPr>
        <w:t>Attīstības</w:t>
      </w:r>
      <w:proofErr w:type="spellEnd"/>
      <w:r>
        <w:rPr>
          <w:bCs/>
          <w:sz w:val="22"/>
        </w:rPr>
        <w:t xml:space="preserve"> plānošanas </w:t>
      </w:r>
      <w:proofErr w:type="spellStart"/>
      <w:r>
        <w:rPr>
          <w:bCs/>
          <w:sz w:val="22"/>
        </w:rPr>
        <w:t>sistēmas</w:t>
      </w:r>
      <w:proofErr w:type="spellEnd"/>
      <w:r>
        <w:rPr>
          <w:bCs/>
          <w:sz w:val="22"/>
        </w:rPr>
        <w:t xml:space="preserve"> </w:t>
      </w:r>
      <w:proofErr w:type="spellStart"/>
      <w:r>
        <w:rPr>
          <w:bCs/>
          <w:sz w:val="22"/>
        </w:rPr>
        <w:t>likuma</w:t>
      </w:r>
      <w:proofErr w:type="spellEnd"/>
      <w:r>
        <w:rPr>
          <w:bCs/>
          <w:sz w:val="22"/>
        </w:rPr>
        <w:t xml:space="preserve"> 12.pantu un </w:t>
      </w:r>
      <w:r>
        <w:t xml:space="preserve"> </w:t>
      </w:r>
      <w:proofErr w:type="spellStart"/>
      <w:r w:rsidRPr="005963B5">
        <w:t>Zemgales</w:t>
      </w:r>
      <w:proofErr w:type="spellEnd"/>
      <w:r w:rsidRPr="005963B5">
        <w:t xml:space="preserve"> plānošanas </w:t>
      </w:r>
      <w:proofErr w:type="spellStart"/>
      <w:r w:rsidRPr="005963B5">
        <w:t>reģiona</w:t>
      </w:r>
      <w:proofErr w:type="spellEnd"/>
      <w:r w:rsidRPr="005963B5">
        <w:t xml:space="preserve"> </w:t>
      </w:r>
      <w:proofErr w:type="spellStart"/>
      <w:r w:rsidRPr="005963B5">
        <w:t>nolikuma</w:t>
      </w:r>
      <w:proofErr w:type="spellEnd"/>
      <w:r w:rsidRPr="00C24E84">
        <w:rPr>
          <w:b/>
        </w:rPr>
        <w:t xml:space="preserve"> </w:t>
      </w:r>
      <w:r w:rsidRPr="005963B5">
        <w:t>25.</w:t>
      </w:r>
      <w:r>
        <w:t>5</w:t>
      </w:r>
      <w:r w:rsidRPr="005963B5">
        <w:t xml:space="preserve"> </w:t>
      </w:r>
      <w:proofErr w:type="spellStart"/>
      <w:r w:rsidRPr="005963B5">
        <w:t>punktu</w:t>
      </w:r>
      <w:proofErr w:type="spellEnd"/>
      <w:r w:rsidRPr="005963B5">
        <w:rPr>
          <w:bCs/>
        </w:rPr>
        <w:t xml:space="preserve">, </w:t>
      </w:r>
      <w:proofErr w:type="spellStart"/>
      <w:r w:rsidRPr="005963B5">
        <w:t>Zemgales</w:t>
      </w:r>
      <w:proofErr w:type="spellEnd"/>
      <w:r w:rsidRPr="005963B5">
        <w:t xml:space="preserve"> plānošanas </w:t>
      </w:r>
      <w:proofErr w:type="spellStart"/>
      <w:r w:rsidRPr="005963B5">
        <w:t>reģiona</w:t>
      </w:r>
      <w:proofErr w:type="spellEnd"/>
      <w:r w:rsidRPr="005963B5">
        <w:t xml:space="preserve"> </w:t>
      </w:r>
      <w:proofErr w:type="spellStart"/>
      <w:r w:rsidRPr="005963B5">
        <w:t>attīstības</w:t>
      </w:r>
      <w:proofErr w:type="spellEnd"/>
      <w:r w:rsidRPr="005963B5">
        <w:t xml:space="preserve"> </w:t>
      </w:r>
      <w:proofErr w:type="spellStart"/>
      <w:r w:rsidRPr="005963B5">
        <w:t>padome</w:t>
      </w:r>
      <w:proofErr w:type="spellEnd"/>
      <w:r w:rsidRPr="005963B5">
        <w:t xml:space="preserve"> </w:t>
      </w:r>
      <w:r w:rsidRPr="005963B5">
        <w:rPr>
          <w:b/>
        </w:rPr>
        <w:t>n o l e m j:</w:t>
      </w:r>
      <w:r w:rsidRPr="005963B5">
        <w:t xml:space="preserve"> </w:t>
      </w:r>
    </w:p>
    <w:p w:rsidR="005D6CE9" w:rsidRDefault="005D6CE9" w:rsidP="005D6CE9">
      <w:pPr>
        <w:ind w:firstLine="360"/>
        <w:jc w:val="both"/>
      </w:pPr>
    </w:p>
    <w:p w:rsidR="005D6CE9" w:rsidRDefault="005D6CE9" w:rsidP="005D6CE9">
      <w:pPr>
        <w:jc w:val="both"/>
      </w:pPr>
      <w:r>
        <w:rPr>
          <w:bCs/>
        </w:rPr>
        <w:t xml:space="preserve"> </w:t>
      </w:r>
      <w:proofErr w:type="spellStart"/>
      <w:r>
        <w:rPr>
          <w:bCs/>
        </w:rPr>
        <w:t>Papildināt</w:t>
      </w:r>
      <w:proofErr w:type="spellEnd"/>
      <w:r>
        <w:rPr>
          <w:bCs/>
        </w:rPr>
        <w:t xml:space="preserve"> </w:t>
      </w:r>
      <w:proofErr w:type="spellStart"/>
      <w:r>
        <w:rPr>
          <w:bCs/>
        </w:rPr>
        <w:t>Zemgales</w:t>
      </w:r>
      <w:proofErr w:type="spellEnd"/>
      <w:r>
        <w:rPr>
          <w:bCs/>
        </w:rPr>
        <w:t xml:space="preserve"> plānošanas </w:t>
      </w:r>
      <w:proofErr w:type="spellStart"/>
      <w:r>
        <w:rPr>
          <w:bCs/>
        </w:rPr>
        <w:t>reģiona</w:t>
      </w:r>
      <w:proofErr w:type="spellEnd"/>
      <w:r>
        <w:rPr>
          <w:bCs/>
        </w:rPr>
        <w:t xml:space="preserve"> 2016. </w:t>
      </w:r>
      <w:proofErr w:type="spellStart"/>
      <w:proofErr w:type="gramStart"/>
      <w:r>
        <w:rPr>
          <w:bCs/>
        </w:rPr>
        <w:t>gada</w:t>
      </w:r>
      <w:proofErr w:type="spellEnd"/>
      <w:proofErr w:type="gramEnd"/>
      <w:r>
        <w:rPr>
          <w:bCs/>
        </w:rPr>
        <w:t xml:space="preserve"> </w:t>
      </w:r>
      <w:proofErr w:type="spellStart"/>
      <w:r>
        <w:rPr>
          <w:bCs/>
        </w:rPr>
        <w:t>darba</w:t>
      </w:r>
      <w:proofErr w:type="spellEnd"/>
      <w:r>
        <w:rPr>
          <w:bCs/>
        </w:rPr>
        <w:t xml:space="preserve"> </w:t>
      </w:r>
      <w:proofErr w:type="spellStart"/>
      <w:r>
        <w:rPr>
          <w:bCs/>
        </w:rPr>
        <w:t>plānu</w:t>
      </w:r>
      <w:proofErr w:type="spellEnd"/>
      <w:r>
        <w:rPr>
          <w:bCs/>
        </w:rPr>
        <w:t xml:space="preserve"> </w:t>
      </w:r>
      <w:r w:rsidRPr="00A82224">
        <w:t xml:space="preserve">ES fondu un </w:t>
      </w:r>
      <w:proofErr w:type="spellStart"/>
      <w:r w:rsidRPr="00A82224">
        <w:t>citas</w:t>
      </w:r>
      <w:proofErr w:type="spellEnd"/>
      <w:r w:rsidRPr="00A82224">
        <w:t xml:space="preserve"> </w:t>
      </w:r>
      <w:proofErr w:type="spellStart"/>
      <w:r w:rsidRPr="00A82224">
        <w:t>ārvalstu</w:t>
      </w:r>
      <w:proofErr w:type="spellEnd"/>
      <w:r w:rsidRPr="00A82224">
        <w:t xml:space="preserve"> finanšu </w:t>
      </w:r>
      <w:proofErr w:type="spellStart"/>
      <w:r w:rsidRPr="00A82224">
        <w:t>palīdzības</w:t>
      </w:r>
      <w:proofErr w:type="spellEnd"/>
      <w:r w:rsidRPr="00A82224">
        <w:t xml:space="preserve"> </w:t>
      </w:r>
      <w:proofErr w:type="spellStart"/>
      <w:r w:rsidRPr="00A82224">
        <w:t>projektu</w:t>
      </w:r>
      <w:proofErr w:type="spellEnd"/>
      <w:r w:rsidRPr="00A82224">
        <w:t xml:space="preserve"> </w:t>
      </w:r>
      <w:proofErr w:type="spellStart"/>
      <w:r w:rsidRPr="00A82224">
        <w:t>īstenošana</w:t>
      </w:r>
      <w:r>
        <w:t>i</w:t>
      </w:r>
      <w:proofErr w:type="spellEnd"/>
      <w:r>
        <w:t xml:space="preserve"> </w:t>
      </w:r>
      <w:proofErr w:type="spellStart"/>
      <w:r>
        <w:t>ar</w:t>
      </w:r>
      <w:proofErr w:type="spellEnd"/>
      <w:r>
        <w:t xml:space="preserve"> 4.3. </w:t>
      </w:r>
      <w:proofErr w:type="spellStart"/>
      <w:proofErr w:type="gramStart"/>
      <w:r>
        <w:t>punktu</w:t>
      </w:r>
      <w:proofErr w:type="spellEnd"/>
      <w:proofErr w:type="gramEnd"/>
      <w:r>
        <w:t xml:space="preserve"> </w:t>
      </w:r>
      <w:proofErr w:type="spellStart"/>
      <w:r>
        <w:t>sekojošā</w:t>
      </w:r>
      <w:proofErr w:type="spellEnd"/>
      <w:r>
        <w:t xml:space="preserve">  </w:t>
      </w:r>
      <w:proofErr w:type="spellStart"/>
      <w:r>
        <w:t>redakcijā</w:t>
      </w:r>
      <w:proofErr w:type="spellEnd"/>
      <w:r>
        <w:t>.</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1275"/>
        <w:gridCol w:w="905"/>
        <w:gridCol w:w="2214"/>
        <w:gridCol w:w="1755"/>
        <w:gridCol w:w="1134"/>
        <w:gridCol w:w="1134"/>
        <w:gridCol w:w="425"/>
        <w:gridCol w:w="1134"/>
      </w:tblGrid>
      <w:tr w:rsidR="005D6CE9" w:rsidRPr="009F6811" w:rsidTr="005228AA">
        <w:trPr>
          <w:trHeight w:val="115"/>
        </w:trPr>
        <w:tc>
          <w:tcPr>
            <w:tcW w:w="656"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b/>
                <w:sz w:val="18"/>
                <w:szCs w:val="18"/>
              </w:rPr>
            </w:pPr>
            <w:proofErr w:type="spellStart"/>
            <w:r w:rsidRPr="009F6811">
              <w:rPr>
                <w:b/>
                <w:sz w:val="18"/>
                <w:szCs w:val="18"/>
              </w:rPr>
              <w:t>Nr</w:t>
            </w:r>
            <w:proofErr w:type="spellEnd"/>
            <w:r w:rsidRPr="009F6811">
              <w:rPr>
                <w:b/>
                <w:sz w:val="18"/>
                <w:szCs w:val="18"/>
              </w:rPr>
              <w:t>.</w:t>
            </w:r>
          </w:p>
          <w:p w:rsidR="005D6CE9" w:rsidRPr="009F6811" w:rsidRDefault="005D6CE9" w:rsidP="005228AA">
            <w:pPr>
              <w:jc w:val="center"/>
              <w:rPr>
                <w:b/>
                <w:sz w:val="18"/>
                <w:szCs w:val="18"/>
              </w:rPr>
            </w:pPr>
            <w:proofErr w:type="spellStart"/>
            <w:r w:rsidRPr="009F6811">
              <w:rPr>
                <w:b/>
                <w:sz w:val="18"/>
                <w:szCs w:val="18"/>
              </w:rPr>
              <w:t>p.k</w:t>
            </w:r>
            <w:proofErr w:type="spellEnd"/>
            <w:r w:rsidRPr="009F6811">
              <w:rPr>
                <w:b/>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b/>
                <w:sz w:val="18"/>
                <w:szCs w:val="18"/>
              </w:rPr>
            </w:pPr>
            <w:proofErr w:type="spellStart"/>
            <w:r w:rsidRPr="009F6811">
              <w:rPr>
                <w:b/>
                <w:sz w:val="18"/>
                <w:szCs w:val="18"/>
              </w:rPr>
              <w:t>Projekta</w:t>
            </w:r>
            <w:proofErr w:type="spellEnd"/>
          </w:p>
          <w:p w:rsidR="005D6CE9" w:rsidRPr="009F6811" w:rsidRDefault="005D6CE9" w:rsidP="005228AA">
            <w:pPr>
              <w:jc w:val="center"/>
              <w:rPr>
                <w:b/>
                <w:sz w:val="18"/>
                <w:szCs w:val="18"/>
              </w:rPr>
            </w:pPr>
            <w:proofErr w:type="spellStart"/>
            <w:r w:rsidRPr="009F6811">
              <w:rPr>
                <w:b/>
                <w:sz w:val="18"/>
                <w:szCs w:val="18"/>
              </w:rPr>
              <w:t>Nosaukums</w:t>
            </w:r>
            <w:proofErr w:type="spellEnd"/>
            <w:r w:rsidRPr="009F6811">
              <w:rPr>
                <w:b/>
                <w:sz w:val="18"/>
                <w:szCs w:val="18"/>
              </w:rPr>
              <w:t xml:space="preserve"> </w:t>
            </w:r>
          </w:p>
        </w:tc>
        <w:tc>
          <w:tcPr>
            <w:tcW w:w="905"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b/>
                <w:sz w:val="18"/>
                <w:szCs w:val="18"/>
              </w:rPr>
            </w:pPr>
            <w:proofErr w:type="spellStart"/>
            <w:r w:rsidRPr="009F6811">
              <w:rPr>
                <w:b/>
                <w:sz w:val="18"/>
                <w:szCs w:val="18"/>
              </w:rPr>
              <w:t>projekta</w:t>
            </w:r>
            <w:proofErr w:type="spellEnd"/>
            <w:r w:rsidRPr="009F6811">
              <w:rPr>
                <w:b/>
                <w:sz w:val="18"/>
                <w:szCs w:val="18"/>
              </w:rPr>
              <w:t xml:space="preserve"> </w:t>
            </w:r>
            <w:proofErr w:type="spellStart"/>
            <w:r w:rsidRPr="009F6811">
              <w:rPr>
                <w:b/>
                <w:sz w:val="18"/>
                <w:szCs w:val="18"/>
              </w:rPr>
              <w:t>Nr</w:t>
            </w:r>
            <w:proofErr w:type="spellEnd"/>
            <w:r w:rsidRPr="009F6811">
              <w:rPr>
                <w:b/>
                <w:sz w:val="18"/>
                <w:szCs w:val="18"/>
              </w:rPr>
              <w:t>.</w:t>
            </w:r>
          </w:p>
        </w:tc>
        <w:tc>
          <w:tcPr>
            <w:tcW w:w="2214"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sz w:val="18"/>
                <w:szCs w:val="18"/>
              </w:rPr>
            </w:pPr>
            <w:proofErr w:type="spellStart"/>
            <w:r w:rsidRPr="009F6811">
              <w:rPr>
                <w:b/>
                <w:sz w:val="18"/>
                <w:szCs w:val="18"/>
              </w:rPr>
              <w:t>Projekta</w:t>
            </w:r>
            <w:proofErr w:type="spellEnd"/>
            <w:r w:rsidRPr="009F6811">
              <w:rPr>
                <w:b/>
                <w:sz w:val="18"/>
                <w:szCs w:val="18"/>
              </w:rPr>
              <w:t xml:space="preserve"> </w:t>
            </w:r>
            <w:proofErr w:type="spellStart"/>
            <w:r w:rsidRPr="009F6811">
              <w:rPr>
                <w:b/>
                <w:sz w:val="18"/>
                <w:szCs w:val="18"/>
              </w:rPr>
              <w:t>mērķis</w:t>
            </w:r>
            <w:proofErr w:type="spellEnd"/>
            <w:r w:rsidRPr="009F6811">
              <w:rPr>
                <w:rStyle w:val="FootnoteReference"/>
                <w:b/>
                <w:sz w:val="18"/>
                <w:szCs w:val="18"/>
              </w:rPr>
              <w:footnoteReference w:id="1"/>
            </w:r>
            <w:r w:rsidRPr="009F6811">
              <w:rPr>
                <w:b/>
                <w:bCs/>
                <w:sz w:val="18"/>
                <w:szCs w:val="18"/>
              </w:rPr>
              <w:t xml:space="preserve"> </w:t>
            </w:r>
          </w:p>
        </w:tc>
        <w:tc>
          <w:tcPr>
            <w:tcW w:w="1755"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sz w:val="18"/>
                <w:szCs w:val="18"/>
              </w:rPr>
            </w:pPr>
            <w:proofErr w:type="spellStart"/>
            <w:r w:rsidRPr="009F6811">
              <w:rPr>
                <w:b/>
                <w:sz w:val="18"/>
                <w:szCs w:val="18"/>
              </w:rPr>
              <w:t>Darbības</w:t>
            </w:r>
            <w:proofErr w:type="spellEnd"/>
            <w:r w:rsidRPr="009F6811">
              <w:rPr>
                <w:b/>
                <w:sz w:val="18"/>
                <w:szCs w:val="18"/>
              </w:rPr>
              <w:t xml:space="preserve"> </w:t>
            </w:r>
            <w:proofErr w:type="spellStart"/>
            <w:r w:rsidRPr="009F6811">
              <w:rPr>
                <w:b/>
                <w:sz w:val="18"/>
                <w:szCs w:val="18"/>
              </w:rPr>
              <w:t>rezultāti</w:t>
            </w:r>
            <w:proofErr w:type="spellEnd"/>
            <w:r w:rsidRPr="009F6811">
              <w:rPr>
                <w:b/>
                <w:sz w:val="18"/>
                <w:szCs w:val="18"/>
              </w:rPr>
              <w:t xml:space="preserve"> un </w:t>
            </w:r>
            <w:proofErr w:type="spellStart"/>
            <w:r w:rsidRPr="009F6811">
              <w:rPr>
                <w:b/>
                <w:sz w:val="18"/>
                <w:szCs w:val="18"/>
              </w:rPr>
              <w:t>rezultatīvie</w:t>
            </w:r>
            <w:proofErr w:type="spellEnd"/>
            <w:r w:rsidRPr="009F6811">
              <w:rPr>
                <w:b/>
                <w:sz w:val="18"/>
                <w:szCs w:val="18"/>
              </w:rPr>
              <w:t xml:space="preserve"> </w:t>
            </w:r>
            <w:proofErr w:type="spellStart"/>
            <w:r w:rsidRPr="009F6811">
              <w:rPr>
                <w:b/>
                <w:sz w:val="18"/>
                <w:szCs w:val="18"/>
              </w:rPr>
              <w:t>rādītāji</w:t>
            </w:r>
            <w:proofErr w:type="spellEnd"/>
          </w:p>
        </w:tc>
        <w:tc>
          <w:tcPr>
            <w:tcW w:w="2693" w:type="dxa"/>
            <w:gridSpan w:val="3"/>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b/>
                <w:sz w:val="18"/>
                <w:szCs w:val="18"/>
              </w:rPr>
            </w:pPr>
            <w:proofErr w:type="spellStart"/>
            <w:r w:rsidRPr="009F6811">
              <w:rPr>
                <w:b/>
                <w:sz w:val="18"/>
                <w:szCs w:val="18"/>
              </w:rPr>
              <w:t>Projekta</w:t>
            </w:r>
            <w:proofErr w:type="spellEnd"/>
            <w:r w:rsidRPr="009F6811">
              <w:rPr>
                <w:b/>
                <w:sz w:val="18"/>
                <w:szCs w:val="18"/>
              </w:rPr>
              <w:t xml:space="preserve"> </w:t>
            </w:r>
            <w:proofErr w:type="spellStart"/>
            <w:r w:rsidRPr="009F6811">
              <w:rPr>
                <w:b/>
                <w:sz w:val="18"/>
                <w:szCs w:val="18"/>
              </w:rPr>
              <w:t>sākuma</w:t>
            </w:r>
            <w:proofErr w:type="spellEnd"/>
            <w:r w:rsidRPr="009F6811">
              <w:rPr>
                <w:b/>
                <w:sz w:val="18"/>
                <w:szCs w:val="18"/>
              </w:rPr>
              <w:t xml:space="preserve"> un </w:t>
            </w:r>
            <w:proofErr w:type="spellStart"/>
            <w:r w:rsidRPr="009F6811">
              <w:rPr>
                <w:b/>
                <w:sz w:val="18"/>
                <w:szCs w:val="18"/>
              </w:rPr>
              <w:t>beigu</w:t>
            </w:r>
            <w:proofErr w:type="spellEnd"/>
            <w:r w:rsidRPr="009F6811">
              <w:rPr>
                <w:b/>
                <w:sz w:val="18"/>
                <w:szCs w:val="18"/>
              </w:rPr>
              <w:t xml:space="preserve"> </w:t>
            </w:r>
            <w:proofErr w:type="spellStart"/>
            <w:r w:rsidRPr="009F6811">
              <w:rPr>
                <w:b/>
                <w:sz w:val="18"/>
                <w:szCs w:val="18"/>
              </w:rPr>
              <w:t>datums</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6E6E6"/>
          </w:tcPr>
          <w:p w:rsidR="005D6CE9" w:rsidRPr="009F6811" w:rsidRDefault="005D6CE9" w:rsidP="005228AA">
            <w:pPr>
              <w:jc w:val="center"/>
              <w:rPr>
                <w:b/>
                <w:sz w:val="18"/>
                <w:szCs w:val="18"/>
              </w:rPr>
            </w:pPr>
            <w:proofErr w:type="spellStart"/>
            <w:r w:rsidRPr="009F6811">
              <w:rPr>
                <w:b/>
                <w:sz w:val="18"/>
                <w:szCs w:val="18"/>
              </w:rPr>
              <w:t>Pasākuma</w:t>
            </w:r>
            <w:proofErr w:type="spellEnd"/>
            <w:r w:rsidRPr="009F6811">
              <w:rPr>
                <w:b/>
                <w:sz w:val="18"/>
                <w:szCs w:val="18"/>
              </w:rPr>
              <w:t xml:space="preserve"> </w:t>
            </w:r>
            <w:proofErr w:type="spellStart"/>
            <w:r w:rsidRPr="009F6811">
              <w:rPr>
                <w:b/>
                <w:sz w:val="18"/>
                <w:szCs w:val="18"/>
              </w:rPr>
              <w:t>veikšanai</w:t>
            </w:r>
            <w:proofErr w:type="spellEnd"/>
            <w:r w:rsidRPr="009F6811">
              <w:rPr>
                <w:b/>
                <w:sz w:val="18"/>
                <w:szCs w:val="18"/>
              </w:rPr>
              <w:t xml:space="preserve"> </w:t>
            </w:r>
            <w:proofErr w:type="spellStart"/>
            <w:r w:rsidRPr="009F6811">
              <w:rPr>
                <w:b/>
                <w:sz w:val="18"/>
                <w:szCs w:val="18"/>
              </w:rPr>
              <w:t>nepieciešamie</w:t>
            </w:r>
            <w:proofErr w:type="spellEnd"/>
            <w:r w:rsidRPr="009F6811">
              <w:rPr>
                <w:b/>
                <w:sz w:val="18"/>
                <w:szCs w:val="18"/>
              </w:rPr>
              <w:t xml:space="preserve"> </w:t>
            </w:r>
            <w:proofErr w:type="spellStart"/>
            <w:r w:rsidRPr="009F6811">
              <w:rPr>
                <w:b/>
                <w:sz w:val="18"/>
                <w:szCs w:val="18"/>
              </w:rPr>
              <w:t>cilvēkresursi</w:t>
            </w:r>
            <w:proofErr w:type="spellEnd"/>
            <w:r w:rsidRPr="009F6811">
              <w:rPr>
                <w:b/>
                <w:sz w:val="18"/>
                <w:szCs w:val="18"/>
              </w:rPr>
              <w:t xml:space="preserve"> </w:t>
            </w:r>
          </w:p>
        </w:tc>
      </w:tr>
      <w:tr w:rsidR="005D6CE9" w:rsidRPr="009F6811" w:rsidTr="005228AA">
        <w:trPr>
          <w:trHeight w:val="269"/>
        </w:trPr>
        <w:tc>
          <w:tcPr>
            <w:tcW w:w="656" w:type="dxa"/>
            <w:shd w:val="clear" w:color="auto" w:fill="auto"/>
          </w:tcPr>
          <w:p w:rsidR="005D6CE9" w:rsidRPr="009F6811" w:rsidRDefault="005D6CE9" w:rsidP="005228AA">
            <w:pPr>
              <w:ind w:left="113"/>
              <w:rPr>
                <w:b/>
                <w:sz w:val="18"/>
                <w:szCs w:val="18"/>
              </w:rPr>
            </w:pPr>
            <w:r>
              <w:rPr>
                <w:b/>
                <w:sz w:val="18"/>
                <w:szCs w:val="18"/>
              </w:rPr>
              <w:t>4.</w:t>
            </w:r>
          </w:p>
        </w:tc>
        <w:tc>
          <w:tcPr>
            <w:tcW w:w="9976" w:type="dxa"/>
            <w:gridSpan w:val="8"/>
            <w:shd w:val="clear" w:color="auto" w:fill="DEEAF6"/>
          </w:tcPr>
          <w:p w:rsidR="005D6CE9" w:rsidRPr="009F6811" w:rsidRDefault="005D6CE9" w:rsidP="005228AA">
            <w:pPr>
              <w:ind w:left="113"/>
              <w:jc w:val="center"/>
              <w:rPr>
                <w:b/>
                <w:bCs/>
                <w:sz w:val="18"/>
                <w:szCs w:val="18"/>
              </w:rPr>
            </w:pPr>
            <w:r w:rsidRPr="00AB1302">
              <w:rPr>
                <w:b/>
                <w:bCs/>
                <w:sz w:val="20"/>
              </w:rPr>
              <w:t xml:space="preserve">69.08.00  </w:t>
            </w:r>
            <w:proofErr w:type="spellStart"/>
            <w:r w:rsidRPr="00AB1302">
              <w:rPr>
                <w:b/>
                <w:bCs/>
                <w:sz w:val="20"/>
              </w:rPr>
              <w:t>Pārrobežu</w:t>
            </w:r>
            <w:proofErr w:type="spellEnd"/>
            <w:r w:rsidRPr="00AB1302">
              <w:rPr>
                <w:b/>
                <w:bCs/>
                <w:sz w:val="20"/>
              </w:rPr>
              <w:t xml:space="preserve"> </w:t>
            </w:r>
            <w:proofErr w:type="spellStart"/>
            <w:r w:rsidRPr="00AB1302">
              <w:rPr>
                <w:b/>
                <w:bCs/>
                <w:sz w:val="20"/>
              </w:rPr>
              <w:t>sadarbības</w:t>
            </w:r>
            <w:proofErr w:type="spellEnd"/>
            <w:r w:rsidRPr="00AB1302">
              <w:rPr>
                <w:b/>
                <w:bCs/>
                <w:sz w:val="20"/>
              </w:rPr>
              <w:t xml:space="preserve"> </w:t>
            </w:r>
            <w:proofErr w:type="spellStart"/>
            <w:r w:rsidRPr="00AB1302">
              <w:rPr>
                <w:b/>
                <w:bCs/>
                <w:sz w:val="20"/>
              </w:rPr>
              <w:t>programmu</w:t>
            </w:r>
            <w:proofErr w:type="spellEnd"/>
            <w:r w:rsidRPr="00AB1302">
              <w:rPr>
                <w:b/>
                <w:bCs/>
                <w:sz w:val="20"/>
              </w:rPr>
              <w:t xml:space="preserve"> </w:t>
            </w:r>
            <w:proofErr w:type="spellStart"/>
            <w:r w:rsidRPr="00AB1302">
              <w:rPr>
                <w:b/>
                <w:bCs/>
                <w:sz w:val="20"/>
              </w:rPr>
              <w:t>darbības</w:t>
            </w:r>
            <w:proofErr w:type="spellEnd"/>
            <w:r w:rsidRPr="00AB1302">
              <w:rPr>
                <w:b/>
                <w:bCs/>
                <w:sz w:val="20"/>
              </w:rPr>
              <w:t xml:space="preserve"> </w:t>
            </w:r>
            <w:proofErr w:type="spellStart"/>
            <w:r w:rsidRPr="00AB1302">
              <w:rPr>
                <w:b/>
                <w:bCs/>
                <w:sz w:val="20"/>
              </w:rPr>
              <w:t>nodrošināšana</w:t>
            </w:r>
            <w:proofErr w:type="spellEnd"/>
            <w:r w:rsidRPr="00AB1302">
              <w:rPr>
                <w:b/>
                <w:bCs/>
                <w:sz w:val="20"/>
              </w:rPr>
              <w:t xml:space="preserve">, </w:t>
            </w:r>
            <w:proofErr w:type="spellStart"/>
            <w:r w:rsidRPr="00AB1302">
              <w:rPr>
                <w:b/>
                <w:bCs/>
                <w:sz w:val="20"/>
              </w:rPr>
              <w:t>projekti</w:t>
            </w:r>
            <w:proofErr w:type="spellEnd"/>
            <w:r w:rsidRPr="00AB1302">
              <w:rPr>
                <w:b/>
                <w:bCs/>
                <w:sz w:val="20"/>
              </w:rPr>
              <w:t xml:space="preserve"> un </w:t>
            </w:r>
            <w:proofErr w:type="spellStart"/>
            <w:r w:rsidRPr="00AB1302">
              <w:rPr>
                <w:b/>
                <w:bCs/>
                <w:sz w:val="20"/>
              </w:rPr>
              <w:t>pasākumi</w:t>
            </w:r>
            <w:proofErr w:type="spellEnd"/>
            <w:r w:rsidRPr="00AB1302">
              <w:rPr>
                <w:b/>
                <w:bCs/>
                <w:sz w:val="20"/>
              </w:rPr>
              <w:t xml:space="preserve"> (2014-2020)</w:t>
            </w:r>
          </w:p>
        </w:tc>
      </w:tr>
      <w:tr w:rsidR="005D6CE9" w:rsidRPr="009F6811" w:rsidTr="005228AA">
        <w:trPr>
          <w:trHeight w:val="269"/>
        </w:trPr>
        <w:tc>
          <w:tcPr>
            <w:tcW w:w="656" w:type="dxa"/>
            <w:shd w:val="clear" w:color="auto" w:fill="auto"/>
          </w:tcPr>
          <w:p w:rsidR="005D6CE9" w:rsidRPr="009F6811" w:rsidRDefault="005D6CE9" w:rsidP="005228AA">
            <w:pPr>
              <w:ind w:left="113"/>
              <w:rPr>
                <w:b/>
                <w:sz w:val="18"/>
                <w:szCs w:val="18"/>
              </w:rPr>
            </w:pPr>
          </w:p>
        </w:tc>
        <w:tc>
          <w:tcPr>
            <w:tcW w:w="9976" w:type="dxa"/>
            <w:gridSpan w:val="8"/>
            <w:shd w:val="clear" w:color="auto" w:fill="DEEAF6"/>
          </w:tcPr>
          <w:p w:rsidR="005D6CE9" w:rsidRPr="009F6811" w:rsidRDefault="005D6CE9" w:rsidP="005228AA">
            <w:pPr>
              <w:ind w:left="113"/>
              <w:jc w:val="center"/>
              <w:rPr>
                <w:b/>
                <w:bCs/>
                <w:sz w:val="18"/>
                <w:szCs w:val="18"/>
              </w:rPr>
            </w:pPr>
            <w:r w:rsidRPr="00F441CC">
              <w:rPr>
                <w:b/>
                <w:sz w:val="22"/>
              </w:rPr>
              <w:t xml:space="preserve">INTERREG </w:t>
            </w:r>
            <w:r>
              <w:rPr>
                <w:b/>
                <w:sz w:val="22"/>
              </w:rPr>
              <w:t>EUROPE</w:t>
            </w:r>
            <w:r w:rsidRPr="00F441CC">
              <w:rPr>
                <w:b/>
                <w:sz w:val="22"/>
              </w:rPr>
              <w:t xml:space="preserve"> </w:t>
            </w:r>
            <w:proofErr w:type="spellStart"/>
            <w:r w:rsidRPr="00F441CC">
              <w:rPr>
                <w:b/>
                <w:sz w:val="22"/>
              </w:rPr>
              <w:t>programma</w:t>
            </w:r>
            <w:proofErr w:type="spellEnd"/>
            <w:r w:rsidRPr="00F441CC">
              <w:rPr>
                <w:b/>
                <w:sz w:val="22"/>
              </w:rPr>
              <w:t xml:space="preserve"> 2014 - 2020</w:t>
            </w:r>
          </w:p>
        </w:tc>
      </w:tr>
      <w:tr w:rsidR="005D6CE9" w:rsidRPr="009F6811" w:rsidTr="005228AA">
        <w:trPr>
          <w:trHeight w:val="563"/>
        </w:trPr>
        <w:tc>
          <w:tcPr>
            <w:tcW w:w="656" w:type="dxa"/>
            <w:vMerge w:val="restart"/>
            <w:shd w:val="clear" w:color="auto" w:fill="auto"/>
          </w:tcPr>
          <w:p w:rsidR="005D6CE9" w:rsidRPr="009F6811" w:rsidRDefault="005D6CE9" w:rsidP="005228AA">
            <w:pPr>
              <w:ind w:left="113"/>
              <w:rPr>
                <w:b/>
                <w:sz w:val="18"/>
                <w:szCs w:val="18"/>
              </w:rPr>
            </w:pPr>
            <w:r>
              <w:rPr>
                <w:b/>
                <w:sz w:val="18"/>
                <w:szCs w:val="18"/>
              </w:rPr>
              <w:t>4.3.</w:t>
            </w:r>
          </w:p>
        </w:tc>
        <w:tc>
          <w:tcPr>
            <w:tcW w:w="1275" w:type="dxa"/>
            <w:vMerge w:val="restart"/>
            <w:shd w:val="clear" w:color="auto" w:fill="auto"/>
          </w:tcPr>
          <w:p w:rsidR="005D6CE9" w:rsidRPr="00DB0D94" w:rsidRDefault="005D6CE9" w:rsidP="005228AA">
            <w:pPr>
              <w:rPr>
                <w:sz w:val="18"/>
                <w:szCs w:val="18"/>
              </w:rPr>
            </w:pPr>
            <w:r w:rsidRPr="00DB0D94">
              <w:rPr>
                <w:sz w:val="18"/>
                <w:szCs w:val="18"/>
              </w:rPr>
              <w:t>“</w:t>
            </w:r>
            <w:proofErr w:type="spellStart"/>
            <w:r w:rsidRPr="00DB0D94">
              <w:rPr>
                <w:sz w:val="18"/>
                <w:szCs w:val="18"/>
              </w:rPr>
              <w:t>Reģionālo</w:t>
            </w:r>
            <w:proofErr w:type="spellEnd"/>
            <w:r w:rsidRPr="00DB0D94">
              <w:rPr>
                <w:sz w:val="18"/>
                <w:szCs w:val="18"/>
              </w:rPr>
              <w:t xml:space="preserve"> </w:t>
            </w:r>
            <w:proofErr w:type="spellStart"/>
            <w:r w:rsidRPr="00DB0D94">
              <w:rPr>
                <w:sz w:val="18"/>
                <w:szCs w:val="18"/>
              </w:rPr>
              <w:t>politiku</w:t>
            </w:r>
            <w:proofErr w:type="spellEnd"/>
            <w:r w:rsidRPr="00DB0D94">
              <w:rPr>
                <w:sz w:val="18"/>
                <w:szCs w:val="18"/>
              </w:rPr>
              <w:t xml:space="preserve"> </w:t>
            </w:r>
            <w:proofErr w:type="spellStart"/>
            <w:r w:rsidRPr="00DB0D94">
              <w:rPr>
                <w:sz w:val="18"/>
                <w:szCs w:val="18"/>
              </w:rPr>
              <w:t>veidošana</w:t>
            </w:r>
            <w:proofErr w:type="spellEnd"/>
            <w:r w:rsidRPr="00DB0D94">
              <w:rPr>
                <w:sz w:val="18"/>
                <w:szCs w:val="18"/>
              </w:rPr>
              <w:t xml:space="preserve"> </w:t>
            </w:r>
            <w:proofErr w:type="spellStart"/>
            <w:r w:rsidRPr="00DB0D94">
              <w:rPr>
                <w:sz w:val="18"/>
                <w:szCs w:val="18"/>
              </w:rPr>
              <w:t>vietējo</w:t>
            </w:r>
            <w:proofErr w:type="spellEnd"/>
            <w:r w:rsidRPr="00DB0D94">
              <w:rPr>
                <w:sz w:val="18"/>
                <w:szCs w:val="18"/>
              </w:rPr>
              <w:t xml:space="preserve"> </w:t>
            </w:r>
            <w:proofErr w:type="spellStart"/>
            <w:r w:rsidRPr="00DB0D94">
              <w:rPr>
                <w:sz w:val="18"/>
                <w:szCs w:val="18"/>
              </w:rPr>
              <w:t>lauksaimnieku</w:t>
            </w:r>
            <w:proofErr w:type="spellEnd"/>
            <w:r w:rsidRPr="00DB0D94">
              <w:rPr>
                <w:sz w:val="18"/>
                <w:szCs w:val="18"/>
              </w:rPr>
              <w:t xml:space="preserve"> </w:t>
            </w:r>
            <w:proofErr w:type="spellStart"/>
            <w:r w:rsidRPr="00DB0D94">
              <w:rPr>
                <w:sz w:val="18"/>
                <w:szCs w:val="18"/>
              </w:rPr>
              <w:t>inovatīvas</w:t>
            </w:r>
            <w:proofErr w:type="spellEnd"/>
            <w:r w:rsidRPr="00DB0D94">
              <w:rPr>
                <w:sz w:val="18"/>
                <w:szCs w:val="18"/>
              </w:rPr>
              <w:t xml:space="preserve"> </w:t>
            </w:r>
            <w:proofErr w:type="spellStart"/>
            <w:r w:rsidRPr="00DB0D94">
              <w:rPr>
                <w:sz w:val="18"/>
                <w:szCs w:val="18"/>
              </w:rPr>
              <w:t>konkurētspējas</w:t>
            </w:r>
            <w:proofErr w:type="spellEnd"/>
            <w:r w:rsidRPr="00DB0D94">
              <w:rPr>
                <w:sz w:val="18"/>
                <w:szCs w:val="18"/>
              </w:rPr>
              <w:t xml:space="preserve"> un </w:t>
            </w:r>
            <w:proofErr w:type="spellStart"/>
            <w:r w:rsidRPr="00DB0D94">
              <w:rPr>
                <w:sz w:val="18"/>
                <w:szCs w:val="18"/>
              </w:rPr>
              <w:t>izaugsmes</w:t>
            </w:r>
            <w:proofErr w:type="spellEnd"/>
            <w:r w:rsidRPr="00DB0D94">
              <w:rPr>
                <w:sz w:val="18"/>
                <w:szCs w:val="18"/>
              </w:rPr>
              <w:t xml:space="preserve"> </w:t>
            </w:r>
            <w:proofErr w:type="spellStart"/>
            <w:r w:rsidRPr="00DB0D94">
              <w:rPr>
                <w:sz w:val="18"/>
                <w:szCs w:val="18"/>
              </w:rPr>
              <w:t>attīstībai</w:t>
            </w:r>
            <w:proofErr w:type="spellEnd"/>
            <w:r w:rsidRPr="00DB0D94">
              <w:rPr>
                <w:sz w:val="18"/>
                <w:szCs w:val="18"/>
              </w:rPr>
              <w:t>”</w:t>
            </w:r>
          </w:p>
        </w:tc>
        <w:tc>
          <w:tcPr>
            <w:tcW w:w="905" w:type="dxa"/>
            <w:vMerge w:val="restart"/>
            <w:shd w:val="clear" w:color="auto" w:fill="auto"/>
          </w:tcPr>
          <w:p w:rsidR="005D6CE9" w:rsidRPr="009F6811" w:rsidRDefault="005D6CE9" w:rsidP="005228AA">
            <w:pPr>
              <w:ind w:left="113"/>
              <w:rPr>
                <w:sz w:val="18"/>
                <w:szCs w:val="18"/>
              </w:rPr>
            </w:pPr>
            <w:r w:rsidRPr="00B60FCA">
              <w:rPr>
                <w:bCs/>
                <w:sz w:val="22"/>
              </w:rPr>
              <w:t>PGI00241</w:t>
            </w:r>
          </w:p>
        </w:tc>
        <w:tc>
          <w:tcPr>
            <w:tcW w:w="2214" w:type="dxa"/>
            <w:vMerge w:val="restart"/>
            <w:shd w:val="clear" w:color="auto" w:fill="auto"/>
          </w:tcPr>
          <w:p w:rsidR="005D6CE9" w:rsidRPr="00DB0D94" w:rsidRDefault="005D6CE9" w:rsidP="005228AA">
            <w:pPr>
              <w:pStyle w:val="Default"/>
              <w:rPr>
                <w:rFonts w:ascii="Times New Roman" w:hAnsi="Times New Roman" w:cs="Times New Roman"/>
                <w:color w:val="auto"/>
                <w:sz w:val="20"/>
                <w:szCs w:val="20"/>
              </w:rPr>
            </w:pPr>
            <w:r w:rsidRPr="00DB0D94">
              <w:rPr>
                <w:rFonts w:ascii="Times New Roman" w:hAnsi="Times New Roman" w:cs="Times New Roman"/>
                <w:color w:val="auto"/>
                <w:sz w:val="20"/>
                <w:szCs w:val="20"/>
              </w:rPr>
              <w:t xml:space="preserve">Ieviest reģionālās politikas nostādnes mazo un vidējo uzņēmumu lauku teritorijās konkurētspējas attīstībai, integrējot jaunu produktu tehnoloģijas un biznesa modeļus inovatīvu produktu attīstībai.  Reģioni un citi iesaistītie partneri, daloties praktiskā pieredzē, varēs ieviest jaunās prakses un </w:t>
            </w:r>
            <w:r w:rsidRPr="00DB0D94">
              <w:rPr>
                <w:rFonts w:ascii="Times New Roman" w:hAnsi="Times New Roman" w:cs="Times New Roman"/>
                <w:color w:val="auto"/>
                <w:sz w:val="20"/>
                <w:szCs w:val="20"/>
              </w:rPr>
              <w:lastRenderedPageBreak/>
              <w:t>zināšanas reģionālajos un nacionālajos plānos, lai veicinātu inovatīvu produktu attīstību laukos.</w:t>
            </w:r>
          </w:p>
          <w:p w:rsidR="005D6CE9" w:rsidRPr="009F6811" w:rsidRDefault="005D6CE9" w:rsidP="005228AA">
            <w:pPr>
              <w:pStyle w:val="BodyTextKeep"/>
              <w:keepNext w:val="0"/>
              <w:spacing w:after="0" w:line="240" w:lineRule="auto"/>
              <w:ind w:left="0"/>
              <w:jc w:val="both"/>
              <w:rPr>
                <w:sz w:val="18"/>
                <w:szCs w:val="18"/>
              </w:rPr>
            </w:pPr>
          </w:p>
        </w:tc>
        <w:tc>
          <w:tcPr>
            <w:tcW w:w="1755" w:type="dxa"/>
            <w:shd w:val="clear" w:color="auto" w:fill="auto"/>
          </w:tcPr>
          <w:p w:rsidR="005D6CE9" w:rsidRPr="00F42939" w:rsidRDefault="005D6CE9" w:rsidP="005228AA">
            <w:pPr>
              <w:rPr>
                <w:bCs/>
                <w:sz w:val="20"/>
              </w:rPr>
            </w:pPr>
            <w:proofErr w:type="spellStart"/>
            <w:r w:rsidRPr="0043574D">
              <w:rPr>
                <w:bCs/>
                <w:sz w:val="22"/>
              </w:rPr>
              <w:lastRenderedPageBreak/>
              <w:t>Piedalīšanās</w:t>
            </w:r>
            <w:proofErr w:type="spellEnd"/>
            <w:r w:rsidRPr="0043574D">
              <w:rPr>
                <w:bCs/>
                <w:sz w:val="22"/>
              </w:rPr>
              <w:t xml:space="preserve"> </w:t>
            </w:r>
            <w:proofErr w:type="spellStart"/>
            <w:r w:rsidRPr="0043574D">
              <w:rPr>
                <w:bCs/>
                <w:sz w:val="22"/>
              </w:rPr>
              <w:t>projekta</w:t>
            </w:r>
            <w:proofErr w:type="spellEnd"/>
            <w:r w:rsidRPr="0043574D">
              <w:rPr>
                <w:bCs/>
                <w:sz w:val="22"/>
              </w:rPr>
              <w:t xml:space="preserve"> </w:t>
            </w:r>
            <w:proofErr w:type="spellStart"/>
            <w:r w:rsidRPr="0043574D">
              <w:rPr>
                <w:bCs/>
                <w:sz w:val="22"/>
              </w:rPr>
              <w:t>atklāšanas</w:t>
            </w:r>
            <w:proofErr w:type="spellEnd"/>
            <w:r w:rsidRPr="0043574D">
              <w:rPr>
                <w:bCs/>
                <w:sz w:val="22"/>
              </w:rPr>
              <w:t xml:space="preserve"> </w:t>
            </w:r>
            <w:r>
              <w:rPr>
                <w:bCs/>
                <w:sz w:val="22"/>
              </w:rPr>
              <w:t xml:space="preserve">un </w:t>
            </w:r>
            <w:proofErr w:type="spellStart"/>
            <w:r>
              <w:rPr>
                <w:bCs/>
                <w:sz w:val="22"/>
              </w:rPr>
              <w:t>vadības</w:t>
            </w:r>
            <w:proofErr w:type="spellEnd"/>
            <w:r>
              <w:rPr>
                <w:bCs/>
                <w:sz w:val="22"/>
              </w:rPr>
              <w:t xml:space="preserve"> </w:t>
            </w:r>
            <w:proofErr w:type="spellStart"/>
            <w:r>
              <w:rPr>
                <w:bCs/>
                <w:sz w:val="22"/>
              </w:rPr>
              <w:t>sanāksmē</w:t>
            </w:r>
            <w:proofErr w:type="spellEnd"/>
            <w:r>
              <w:rPr>
                <w:bCs/>
                <w:sz w:val="22"/>
              </w:rPr>
              <w:t xml:space="preserve"> </w:t>
            </w:r>
            <w:r w:rsidRPr="0043574D">
              <w:rPr>
                <w:bCs/>
                <w:sz w:val="22"/>
              </w:rPr>
              <w:t>(1)</w:t>
            </w:r>
          </w:p>
        </w:tc>
        <w:tc>
          <w:tcPr>
            <w:tcW w:w="1134" w:type="dxa"/>
            <w:vMerge w:val="restart"/>
            <w:shd w:val="clear" w:color="auto" w:fill="auto"/>
          </w:tcPr>
          <w:p w:rsidR="005D6CE9" w:rsidRPr="00E50BBF" w:rsidRDefault="005D6CE9" w:rsidP="005228AA">
            <w:pPr>
              <w:rPr>
                <w:sz w:val="18"/>
                <w:szCs w:val="18"/>
              </w:rPr>
            </w:pPr>
            <w:r w:rsidRPr="00E50BBF">
              <w:rPr>
                <w:sz w:val="18"/>
                <w:szCs w:val="18"/>
              </w:rPr>
              <w:t>01.04.2016.</w:t>
            </w:r>
          </w:p>
        </w:tc>
        <w:tc>
          <w:tcPr>
            <w:tcW w:w="1134" w:type="dxa"/>
            <w:vMerge w:val="restart"/>
            <w:shd w:val="clear" w:color="auto" w:fill="auto"/>
          </w:tcPr>
          <w:p w:rsidR="005D6CE9" w:rsidRPr="00E50BBF" w:rsidRDefault="005D6CE9" w:rsidP="005228AA">
            <w:pPr>
              <w:rPr>
                <w:sz w:val="18"/>
                <w:szCs w:val="18"/>
              </w:rPr>
            </w:pPr>
            <w:r w:rsidRPr="00E50BBF">
              <w:rPr>
                <w:sz w:val="18"/>
                <w:szCs w:val="18"/>
              </w:rPr>
              <w:t>31.03.2021.</w:t>
            </w:r>
          </w:p>
        </w:tc>
        <w:tc>
          <w:tcPr>
            <w:tcW w:w="425" w:type="dxa"/>
            <w:vMerge w:val="restart"/>
            <w:shd w:val="clear" w:color="auto" w:fill="auto"/>
          </w:tcPr>
          <w:p w:rsidR="005D6CE9" w:rsidRPr="00E50BBF" w:rsidRDefault="005D6CE9" w:rsidP="005228AA">
            <w:pPr>
              <w:rPr>
                <w:sz w:val="18"/>
                <w:szCs w:val="18"/>
              </w:rPr>
            </w:pPr>
            <w:r w:rsidRPr="00E50BBF">
              <w:rPr>
                <w:sz w:val="18"/>
                <w:szCs w:val="18"/>
              </w:rPr>
              <w:t>n/a</w:t>
            </w:r>
          </w:p>
        </w:tc>
        <w:tc>
          <w:tcPr>
            <w:tcW w:w="1134" w:type="dxa"/>
            <w:vMerge w:val="restart"/>
            <w:shd w:val="clear" w:color="auto" w:fill="auto"/>
          </w:tcPr>
          <w:p w:rsidR="005D6CE9" w:rsidRPr="00E50BBF" w:rsidRDefault="005D6CE9" w:rsidP="005228AA">
            <w:pPr>
              <w:ind w:left="113"/>
              <w:rPr>
                <w:bCs/>
                <w:sz w:val="18"/>
                <w:szCs w:val="18"/>
              </w:rPr>
            </w:pPr>
            <w:r w:rsidRPr="00E50BBF">
              <w:rPr>
                <w:bCs/>
                <w:sz w:val="18"/>
                <w:szCs w:val="18"/>
              </w:rPr>
              <w:t xml:space="preserve">4 </w:t>
            </w:r>
            <w:proofErr w:type="spellStart"/>
            <w:r w:rsidRPr="00E50BBF">
              <w:rPr>
                <w:bCs/>
                <w:sz w:val="18"/>
                <w:szCs w:val="18"/>
              </w:rPr>
              <w:t>darbinieki</w:t>
            </w:r>
            <w:proofErr w:type="spellEnd"/>
            <w:r w:rsidRPr="00E50BBF">
              <w:rPr>
                <w:bCs/>
                <w:sz w:val="18"/>
                <w:szCs w:val="18"/>
              </w:rPr>
              <w:t xml:space="preserve">, 1,2 </w:t>
            </w:r>
            <w:proofErr w:type="spellStart"/>
            <w:r w:rsidRPr="00E50BBF">
              <w:rPr>
                <w:bCs/>
                <w:sz w:val="18"/>
                <w:szCs w:val="18"/>
              </w:rPr>
              <w:t>slodze</w:t>
            </w:r>
            <w:proofErr w:type="spellEnd"/>
            <w:r w:rsidRPr="00E50BBF">
              <w:rPr>
                <w:bCs/>
                <w:sz w:val="18"/>
                <w:szCs w:val="18"/>
              </w:rPr>
              <w:t xml:space="preserve"> </w:t>
            </w:r>
            <w:proofErr w:type="spellStart"/>
            <w:r w:rsidRPr="00E50BBF">
              <w:rPr>
                <w:bCs/>
                <w:sz w:val="18"/>
                <w:szCs w:val="18"/>
              </w:rPr>
              <w:t>kopā</w:t>
            </w:r>
            <w:proofErr w:type="spellEnd"/>
          </w:p>
        </w:tc>
      </w:tr>
      <w:tr w:rsidR="005D6CE9" w:rsidRPr="009F6811" w:rsidTr="005228AA">
        <w:trPr>
          <w:trHeight w:val="543"/>
        </w:trPr>
        <w:tc>
          <w:tcPr>
            <w:tcW w:w="656" w:type="dxa"/>
            <w:vMerge/>
            <w:shd w:val="clear" w:color="auto" w:fill="auto"/>
          </w:tcPr>
          <w:p w:rsidR="005D6CE9" w:rsidRPr="009F6811" w:rsidRDefault="005D6CE9" w:rsidP="005228AA">
            <w:pPr>
              <w:ind w:left="113"/>
              <w:rPr>
                <w:b/>
                <w:sz w:val="18"/>
                <w:szCs w:val="18"/>
              </w:rPr>
            </w:pPr>
          </w:p>
        </w:tc>
        <w:tc>
          <w:tcPr>
            <w:tcW w:w="1275" w:type="dxa"/>
            <w:vMerge/>
            <w:shd w:val="clear" w:color="auto" w:fill="auto"/>
          </w:tcPr>
          <w:p w:rsidR="005D6CE9" w:rsidRPr="009F6811" w:rsidRDefault="005D6CE9" w:rsidP="005228AA">
            <w:pPr>
              <w:ind w:left="113"/>
              <w:rPr>
                <w:sz w:val="18"/>
                <w:szCs w:val="18"/>
              </w:rPr>
            </w:pPr>
          </w:p>
        </w:tc>
        <w:tc>
          <w:tcPr>
            <w:tcW w:w="905" w:type="dxa"/>
            <w:vMerge/>
            <w:shd w:val="clear" w:color="auto" w:fill="auto"/>
          </w:tcPr>
          <w:p w:rsidR="005D6CE9" w:rsidRPr="009F6811" w:rsidRDefault="005D6CE9" w:rsidP="005228AA">
            <w:pPr>
              <w:ind w:left="113"/>
              <w:rPr>
                <w:sz w:val="18"/>
                <w:szCs w:val="18"/>
              </w:rPr>
            </w:pPr>
          </w:p>
        </w:tc>
        <w:tc>
          <w:tcPr>
            <w:tcW w:w="2214" w:type="dxa"/>
            <w:vMerge/>
            <w:shd w:val="clear" w:color="auto" w:fill="auto"/>
          </w:tcPr>
          <w:p w:rsidR="005D6CE9" w:rsidRPr="009F6811" w:rsidRDefault="005D6CE9" w:rsidP="005228AA">
            <w:pPr>
              <w:autoSpaceDE w:val="0"/>
              <w:autoSpaceDN w:val="0"/>
              <w:adjustRightInd w:val="0"/>
              <w:rPr>
                <w:sz w:val="18"/>
                <w:szCs w:val="18"/>
                <w:highlight w:val="yellow"/>
              </w:rPr>
            </w:pPr>
          </w:p>
        </w:tc>
        <w:tc>
          <w:tcPr>
            <w:tcW w:w="1755" w:type="dxa"/>
            <w:shd w:val="clear" w:color="auto" w:fill="auto"/>
          </w:tcPr>
          <w:p w:rsidR="005D6CE9" w:rsidRPr="00F42939" w:rsidRDefault="005D6CE9" w:rsidP="005228AA">
            <w:pPr>
              <w:ind w:left="113"/>
              <w:rPr>
                <w:bCs/>
                <w:sz w:val="20"/>
              </w:rPr>
            </w:pPr>
            <w:proofErr w:type="spellStart"/>
            <w:r>
              <w:rPr>
                <w:bCs/>
                <w:sz w:val="22"/>
              </w:rPr>
              <w:t>Noorganizēta</w:t>
            </w:r>
            <w:proofErr w:type="spellEnd"/>
            <w:r>
              <w:rPr>
                <w:bCs/>
                <w:sz w:val="22"/>
              </w:rPr>
              <w:t xml:space="preserve"> </w:t>
            </w:r>
            <w:proofErr w:type="spellStart"/>
            <w:r>
              <w:rPr>
                <w:bCs/>
                <w:sz w:val="22"/>
              </w:rPr>
              <w:t>darba</w:t>
            </w:r>
            <w:proofErr w:type="spellEnd"/>
            <w:r>
              <w:rPr>
                <w:bCs/>
                <w:sz w:val="22"/>
              </w:rPr>
              <w:t xml:space="preserve"> </w:t>
            </w:r>
            <w:proofErr w:type="spellStart"/>
            <w:r>
              <w:rPr>
                <w:bCs/>
                <w:sz w:val="22"/>
              </w:rPr>
              <w:t>grupa</w:t>
            </w:r>
            <w:proofErr w:type="spellEnd"/>
            <w:r>
              <w:rPr>
                <w:bCs/>
                <w:sz w:val="22"/>
              </w:rPr>
              <w:t xml:space="preserve"> </w:t>
            </w:r>
            <w:proofErr w:type="spellStart"/>
            <w:r>
              <w:rPr>
                <w:bCs/>
                <w:sz w:val="22"/>
              </w:rPr>
              <w:t>iesaistītajiem</w:t>
            </w:r>
            <w:proofErr w:type="spellEnd"/>
            <w:r>
              <w:rPr>
                <w:bCs/>
                <w:sz w:val="22"/>
              </w:rPr>
              <w:t xml:space="preserve"> </w:t>
            </w:r>
            <w:proofErr w:type="spellStart"/>
            <w:r>
              <w:rPr>
                <w:bCs/>
                <w:sz w:val="22"/>
              </w:rPr>
              <w:t>dalībniekiem</w:t>
            </w:r>
            <w:proofErr w:type="spellEnd"/>
            <w:r>
              <w:rPr>
                <w:bCs/>
                <w:sz w:val="22"/>
              </w:rPr>
              <w:t xml:space="preserve"> par </w:t>
            </w:r>
            <w:proofErr w:type="spellStart"/>
            <w:r>
              <w:rPr>
                <w:bCs/>
                <w:sz w:val="22"/>
              </w:rPr>
              <w:t>inovatīvo</w:t>
            </w:r>
            <w:proofErr w:type="spellEnd"/>
            <w:r>
              <w:rPr>
                <w:bCs/>
                <w:sz w:val="22"/>
              </w:rPr>
              <w:t xml:space="preserve"> </w:t>
            </w:r>
            <w:proofErr w:type="spellStart"/>
            <w:r>
              <w:rPr>
                <w:bCs/>
                <w:sz w:val="22"/>
              </w:rPr>
              <w:t>tehnoloģiju</w:t>
            </w:r>
            <w:proofErr w:type="spellEnd"/>
            <w:r>
              <w:rPr>
                <w:bCs/>
                <w:sz w:val="22"/>
              </w:rPr>
              <w:t xml:space="preserve"> un </w:t>
            </w:r>
            <w:proofErr w:type="spellStart"/>
            <w:r>
              <w:rPr>
                <w:bCs/>
                <w:sz w:val="22"/>
              </w:rPr>
              <w:t>jaunu</w:t>
            </w:r>
            <w:proofErr w:type="spellEnd"/>
            <w:r>
              <w:rPr>
                <w:bCs/>
                <w:sz w:val="22"/>
              </w:rPr>
              <w:t xml:space="preserve"> </w:t>
            </w:r>
            <w:proofErr w:type="spellStart"/>
            <w:r>
              <w:rPr>
                <w:bCs/>
                <w:sz w:val="22"/>
              </w:rPr>
              <w:t>biznesa</w:t>
            </w:r>
            <w:proofErr w:type="spellEnd"/>
            <w:r>
              <w:rPr>
                <w:bCs/>
                <w:sz w:val="22"/>
              </w:rPr>
              <w:t xml:space="preserve"> </w:t>
            </w:r>
            <w:proofErr w:type="spellStart"/>
            <w:r>
              <w:rPr>
                <w:bCs/>
                <w:sz w:val="22"/>
              </w:rPr>
              <w:t>modeļu</w:t>
            </w:r>
            <w:proofErr w:type="spellEnd"/>
            <w:r>
              <w:rPr>
                <w:bCs/>
                <w:sz w:val="22"/>
              </w:rPr>
              <w:t xml:space="preserve"> </w:t>
            </w:r>
            <w:proofErr w:type="spellStart"/>
            <w:r>
              <w:rPr>
                <w:bCs/>
                <w:sz w:val="22"/>
              </w:rPr>
              <w:t>ieviešanu</w:t>
            </w:r>
            <w:proofErr w:type="spellEnd"/>
            <w:r>
              <w:rPr>
                <w:bCs/>
                <w:sz w:val="22"/>
              </w:rPr>
              <w:t xml:space="preserve"> </w:t>
            </w:r>
            <w:proofErr w:type="spellStart"/>
            <w:r>
              <w:rPr>
                <w:bCs/>
                <w:sz w:val="22"/>
              </w:rPr>
              <w:lastRenderedPageBreak/>
              <w:t>uzņēmējiem</w:t>
            </w:r>
            <w:proofErr w:type="spellEnd"/>
            <w:r>
              <w:rPr>
                <w:bCs/>
                <w:sz w:val="22"/>
              </w:rPr>
              <w:t xml:space="preserve"> </w:t>
            </w:r>
            <w:proofErr w:type="spellStart"/>
            <w:r>
              <w:rPr>
                <w:bCs/>
                <w:sz w:val="22"/>
              </w:rPr>
              <w:t>laukos</w:t>
            </w:r>
            <w:proofErr w:type="spellEnd"/>
            <w:r>
              <w:rPr>
                <w:bCs/>
                <w:sz w:val="22"/>
              </w:rPr>
              <w:t>(1)</w:t>
            </w:r>
          </w:p>
        </w:tc>
        <w:tc>
          <w:tcPr>
            <w:tcW w:w="1134"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F42939" w:rsidRDefault="005D6CE9" w:rsidP="005228AA">
            <w:pPr>
              <w:ind w:left="113"/>
              <w:rPr>
                <w:sz w:val="20"/>
              </w:rPr>
            </w:pPr>
          </w:p>
        </w:tc>
        <w:tc>
          <w:tcPr>
            <w:tcW w:w="425"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9F6811" w:rsidRDefault="005D6CE9" w:rsidP="005228AA">
            <w:pPr>
              <w:ind w:left="113"/>
              <w:rPr>
                <w:bCs/>
                <w:sz w:val="18"/>
                <w:szCs w:val="18"/>
              </w:rPr>
            </w:pPr>
          </w:p>
        </w:tc>
      </w:tr>
      <w:tr w:rsidR="005D6CE9" w:rsidRPr="009F6811" w:rsidTr="005228AA">
        <w:trPr>
          <w:trHeight w:val="423"/>
        </w:trPr>
        <w:tc>
          <w:tcPr>
            <w:tcW w:w="656" w:type="dxa"/>
            <w:vMerge/>
            <w:shd w:val="clear" w:color="auto" w:fill="auto"/>
          </w:tcPr>
          <w:p w:rsidR="005D6CE9" w:rsidRPr="009F6811" w:rsidRDefault="005D6CE9" w:rsidP="005228AA">
            <w:pPr>
              <w:ind w:left="113"/>
              <w:rPr>
                <w:b/>
                <w:sz w:val="18"/>
                <w:szCs w:val="18"/>
              </w:rPr>
            </w:pPr>
          </w:p>
        </w:tc>
        <w:tc>
          <w:tcPr>
            <w:tcW w:w="1275" w:type="dxa"/>
            <w:vMerge/>
            <w:shd w:val="clear" w:color="auto" w:fill="auto"/>
          </w:tcPr>
          <w:p w:rsidR="005D6CE9" w:rsidRPr="009F6811" w:rsidRDefault="005D6CE9" w:rsidP="005228AA">
            <w:pPr>
              <w:ind w:left="113"/>
              <w:rPr>
                <w:sz w:val="18"/>
                <w:szCs w:val="18"/>
              </w:rPr>
            </w:pPr>
          </w:p>
        </w:tc>
        <w:tc>
          <w:tcPr>
            <w:tcW w:w="905" w:type="dxa"/>
            <w:vMerge/>
            <w:shd w:val="clear" w:color="auto" w:fill="auto"/>
          </w:tcPr>
          <w:p w:rsidR="005D6CE9" w:rsidRPr="009F6811" w:rsidRDefault="005D6CE9" w:rsidP="005228AA">
            <w:pPr>
              <w:ind w:left="113"/>
              <w:rPr>
                <w:sz w:val="18"/>
                <w:szCs w:val="18"/>
              </w:rPr>
            </w:pPr>
          </w:p>
        </w:tc>
        <w:tc>
          <w:tcPr>
            <w:tcW w:w="2214" w:type="dxa"/>
            <w:vMerge/>
            <w:shd w:val="clear" w:color="auto" w:fill="auto"/>
          </w:tcPr>
          <w:p w:rsidR="005D6CE9" w:rsidRPr="009F6811" w:rsidRDefault="005D6CE9" w:rsidP="005228AA">
            <w:pPr>
              <w:autoSpaceDE w:val="0"/>
              <w:autoSpaceDN w:val="0"/>
              <w:adjustRightInd w:val="0"/>
              <w:rPr>
                <w:sz w:val="18"/>
                <w:szCs w:val="18"/>
                <w:highlight w:val="yellow"/>
              </w:rPr>
            </w:pPr>
          </w:p>
        </w:tc>
        <w:tc>
          <w:tcPr>
            <w:tcW w:w="1755" w:type="dxa"/>
            <w:shd w:val="clear" w:color="auto" w:fill="auto"/>
          </w:tcPr>
          <w:p w:rsidR="005D6CE9" w:rsidRPr="00F42939" w:rsidRDefault="005D6CE9" w:rsidP="005228AA">
            <w:pPr>
              <w:ind w:left="113"/>
              <w:rPr>
                <w:bCs/>
                <w:sz w:val="20"/>
              </w:rPr>
            </w:pPr>
            <w:proofErr w:type="spellStart"/>
            <w:r w:rsidRPr="00DD3138">
              <w:rPr>
                <w:bCs/>
                <w:sz w:val="22"/>
              </w:rPr>
              <w:t>Izstrādāts</w:t>
            </w:r>
            <w:proofErr w:type="spellEnd"/>
            <w:r w:rsidRPr="00DD3138">
              <w:rPr>
                <w:bCs/>
                <w:sz w:val="22"/>
              </w:rPr>
              <w:t xml:space="preserve"> </w:t>
            </w:r>
            <w:proofErr w:type="spellStart"/>
            <w:r w:rsidRPr="00DD3138">
              <w:rPr>
                <w:bCs/>
                <w:sz w:val="22"/>
              </w:rPr>
              <w:t>dokuments</w:t>
            </w:r>
            <w:proofErr w:type="spellEnd"/>
            <w:r w:rsidRPr="00DD3138">
              <w:rPr>
                <w:bCs/>
                <w:sz w:val="22"/>
              </w:rPr>
              <w:t xml:space="preserve"> par </w:t>
            </w:r>
            <w:proofErr w:type="spellStart"/>
            <w:r w:rsidRPr="00DD3138">
              <w:rPr>
                <w:bCs/>
                <w:sz w:val="22"/>
              </w:rPr>
              <w:t>publisko</w:t>
            </w:r>
            <w:proofErr w:type="spellEnd"/>
            <w:r w:rsidRPr="00DD3138">
              <w:rPr>
                <w:bCs/>
                <w:sz w:val="22"/>
              </w:rPr>
              <w:t xml:space="preserve"> </w:t>
            </w:r>
            <w:proofErr w:type="spellStart"/>
            <w:r w:rsidRPr="00DD3138">
              <w:rPr>
                <w:bCs/>
                <w:sz w:val="22"/>
              </w:rPr>
              <w:t>konsultāciju</w:t>
            </w:r>
            <w:proofErr w:type="spellEnd"/>
            <w:r w:rsidRPr="00DD3138">
              <w:rPr>
                <w:bCs/>
                <w:sz w:val="22"/>
              </w:rPr>
              <w:t xml:space="preserve"> </w:t>
            </w:r>
            <w:proofErr w:type="spellStart"/>
            <w:r w:rsidRPr="00DD3138">
              <w:rPr>
                <w:bCs/>
                <w:sz w:val="22"/>
              </w:rPr>
              <w:t>organizēšanas</w:t>
            </w:r>
            <w:proofErr w:type="spellEnd"/>
            <w:r w:rsidRPr="00DD3138">
              <w:rPr>
                <w:bCs/>
                <w:sz w:val="22"/>
              </w:rPr>
              <w:t xml:space="preserve"> un </w:t>
            </w:r>
            <w:proofErr w:type="spellStart"/>
            <w:r w:rsidRPr="00DD3138">
              <w:rPr>
                <w:bCs/>
                <w:sz w:val="22"/>
              </w:rPr>
              <w:t>vadīšanas</w:t>
            </w:r>
            <w:proofErr w:type="spellEnd"/>
            <w:r w:rsidRPr="00DD3138">
              <w:rPr>
                <w:bCs/>
                <w:sz w:val="22"/>
              </w:rPr>
              <w:t xml:space="preserve"> </w:t>
            </w:r>
            <w:proofErr w:type="spellStart"/>
            <w:r w:rsidRPr="00DD3138">
              <w:rPr>
                <w:bCs/>
                <w:sz w:val="22"/>
              </w:rPr>
              <w:t>metodiku</w:t>
            </w:r>
            <w:proofErr w:type="spellEnd"/>
            <w:r w:rsidRPr="00DD3138">
              <w:rPr>
                <w:bCs/>
                <w:sz w:val="22"/>
              </w:rPr>
              <w:t xml:space="preserve"> </w:t>
            </w:r>
            <w:r>
              <w:rPr>
                <w:bCs/>
                <w:sz w:val="22"/>
              </w:rPr>
              <w:t>(1)</w:t>
            </w:r>
          </w:p>
        </w:tc>
        <w:tc>
          <w:tcPr>
            <w:tcW w:w="1134"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F42939" w:rsidRDefault="005D6CE9" w:rsidP="005228AA">
            <w:pPr>
              <w:ind w:left="113"/>
              <w:rPr>
                <w:sz w:val="20"/>
              </w:rPr>
            </w:pPr>
          </w:p>
        </w:tc>
        <w:tc>
          <w:tcPr>
            <w:tcW w:w="425"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9F6811" w:rsidRDefault="005D6CE9" w:rsidP="005228AA">
            <w:pPr>
              <w:ind w:left="113"/>
              <w:rPr>
                <w:bCs/>
                <w:sz w:val="18"/>
                <w:szCs w:val="18"/>
              </w:rPr>
            </w:pPr>
          </w:p>
        </w:tc>
      </w:tr>
      <w:tr w:rsidR="005D6CE9" w:rsidRPr="009F6811" w:rsidTr="005228AA">
        <w:trPr>
          <w:trHeight w:val="495"/>
        </w:trPr>
        <w:tc>
          <w:tcPr>
            <w:tcW w:w="656" w:type="dxa"/>
            <w:vMerge/>
            <w:shd w:val="clear" w:color="auto" w:fill="auto"/>
          </w:tcPr>
          <w:p w:rsidR="005D6CE9" w:rsidRPr="009F6811" w:rsidRDefault="005D6CE9" w:rsidP="005228AA">
            <w:pPr>
              <w:ind w:left="113"/>
              <w:rPr>
                <w:b/>
                <w:sz w:val="18"/>
                <w:szCs w:val="18"/>
              </w:rPr>
            </w:pPr>
          </w:p>
        </w:tc>
        <w:tc>
          <w:tcPr>
            <w:tcW w:w="1275" w:type="dxa"/>
            <w:vMerge/>
            <w:shd w:val="clear" w:color="auto" w:fill="auto"/>
          </w:tcPr>
          <w:p w:rsidR="005D6CE9" w:rsidRPr="009F6811" w:rsidRDefault="005D6CE9" w:rsidP="005228AA">
            <w:pPr>
              <w:ind w:left="113"/>
              <w:rPr>
                <w:sz w:val="18"/>
                <w:szCs w:val="18"/>
              </w:rPr>
            </w:pPr>
          </w:p>
        </w:tc>
        <w:tc>
          <w:tcPr>
            <w:tcW w:w="905" w:type="dxa"/>
            <w:vMerge/>
            <w:shd w:val="clear" w:color="auto" w:fill="auto"/>
          </w:tcPr>
          <w:p w:rsidR="005D6CE9" w:rsidRPr="009F6811" w:rsidRDefault="005D6CE9" w:rsidP="005228AA">
            <w:pPr>
              <w:ind w:left="113"/>
              <w:rPr>
                <w:sz w:val="18"/>
                <w:szCs w:val="18"/>
              </w:rPr>
            </w:pPr>
          </w:p>
        </w:tc>
        <w:tc>
          <w:tcPr>
            <w:tcW w:w="2214" w:type="dxa"/>
            <w:vMerge/>
            <w:shd w:val="clear" w:color="auto" w:fill="auto"/>
          </w:tcPr>
          <w:p w:rsidR="005D6CE9" w:rsidRPr="009F6811" w:rsidRDefault="005D6CE9" w:rsidP="005228AA">
            <w:pPr>
              <w:autoSpaceDE w:val="0"/>
              <w:autoSpaceDN w:val="0"/>
              <w:adjustRightInd w:val="0"/>
              <w:rPr>
                <w:sz w:val="18"/>
                <w:szCs w:val="18"/>
                <w:highlight w:val="yellow"/>
              </w:rPr>
            </w:pPr>
          </w:p>
        </w:tc>
        <w:tc>
          <w:tcPr>
            <w:tcW w:w="1755" w:type="dxa"/>
            <w:shd w:val="clear" w:color="auto" w:fill="auto"/>
          </w:tcPr>
          <w:p w:rsidR="005D6CE9" w:rsidRDefault="005D6CE9" w:rsidP="005228AA">
            <w:pPr>
              <w:rPr>
                <w:bCs/>
                <w:sz w:val="22"/>
              </w:rPr>
            </w:pPr>
            <w:proofErr w:type="spellStart"/>
            <w:r>
              <w:rPr>
                <w:bCs/>
                <w:sz w:val="22"/>
              </w:rPr>
              <w:t>Iesniegts</w:t>
            </w:r>
            <w:proofErr w:type="spellEnd"/>
            <w:r>
              <w:rPr>
                <w:bCs/>
                <w:sz w:val="22"/>
              </w:rPr>
              <w:t xml:space="preserve"> </w:t>
            </w:r>
            <w:proofErr w:type="spellStart"/>
            <w:r w:rsidRPr="00D27F91">
              <w:rPr>
                <w:bCs/>
                <w:sz w:val="22"/>
              </w:rPr>
              <w:t>projekta</w:t>
            </w:r>
            <w:proofErr w:type="spellEnd"/>
            <w:r w:rsidRPr="00D27F91">
              <w:rPr>
                <w:bCs/>
                <w:sz w:val="22"/>
              </w:rPr>
              <w:t xml:space="preserve"> </w:t>
            </w:r>
            <w:proofErr w:type="spellStart"/>
            <w:r w:rsidRPr="00D27F91">
              <w:rPr>
                <w:bCs/>
                <w:sz w:val="22"/>
              </w:rPr>
              <w:t>progresa</w:t>
            </w:r>
            <w:proofErr w:type="spellEnd"/>
            <w:r w:rsidRPr="00D27F91">
              <w:rPr>
                <w:bCs/>
                <w:sz w:val="22"/>
              </w:rPr>
              <w:t xml:space="preserve"> </w:t>
            </w:r>
            <w:proofErr w:type="spellStart"/>
            <w:r w:rsidRPr="00D27F91">
              <w:rPr>
                <w:bCs/>
                <w:sz w:val="22"/>
              </w:rPr>
              <w:t>pārskat</w:t>
            </w:r>
            <w:r>
              <w:rPr>
                <w:bCs/>
                <w:sz w:val="22"/>
              </w:rPr>
              <w:t>s</w:t>
            </w:r>
            <w:proofErr w:type="spellEnd"/>
            <w:r>
              <w:rPr>
                <w:bCs/>
                <w:sz w:val="22"/>
              </w:rPr>
              <w:t xml:space="preserve"> (1)</w:t>
            </w:r>
          </w:p>
        </w:tc>
        <w:tc>
          <w:tcPr>
            <w:tcW w:w="1134"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F42939" w:rsidRDefault="005D6CE9" w:rsidP="005228AA">
            <w:pPr>
              <w:ind w:left="113"/>
              <w:rPr>
                <w:sz w:val="20"/>
              </w:rPr>
            </w:pPr>
          </w:p>
        </w:tc>
        <w:tc>
          <w:tcPr>
            <w:tcW w:w="425" w:type="dxa"/>
            <w:vMerge/>
            <w:shd w:val="clear" w:color="auto" w:fill="auto"/>
          </w:tcPr>
          <w:p w:rsidR="005D6CE9" w:rsidRPr="00F42939" w:rsidRDefault="005D6CE9" w:rsidP="005228AA">
            <w:pPr>
              <w:ind w:left="113"/>
              <w:jc w:val="center"/>
              <w:rPr>
                <w:sz w:val="20"/>
              </w:rPr>
            </w:pPr>
          </w:p>
        </w:tc>
        <w:tc>
          <w:tcPr>
            <w:tcW w:w="1134" w:type="dxa"/>
            <w:vMerge/>
            <w:shd w:val="clear" w:color="auto" w:fill="auto"/>
          </w:tcPr>
          <w:p w:rsidR="005D6CE9" w:rsidRPr="009F6811" w:rsidRDefault="005D6CE9" w:rsidP="005228AA">
            <w:pPr>
              <w:ind w:left="113"/>
              <w:rPr>
                <w:bCs/>
                <w:sz w:val="18"/>
                <w:szCs w:val="18"/>
              </w:rPr>
            </w:pPr>
          </w:p>
        </w:tc>
      </w:tr>
    </w:tbl>
    <w:p w:rsidR="005D6CE9" w:rsidRDefault="005D6CE9" w:rsidP="005D6CE9">
      <w:pPr>
        <w:rPr>
          <w:bCs/>
          <w:szCs w:val="24"/>
        </w:rPr>
      </w:pPr>
    </w:p>
    <w:p w:rsidR="00E76F54" w:rsidRPr="00434F22" w:rsidRDefault="00E76F54" w:rsidP="00751B08">
      <w:pPr>
        <w:ind w:left="720"/>
        <w:jc w:val="both"/>
        <w:rPr>
          <w:color w:val="FF0000"/>
          <w:szCs w:val="24"/>
          <w:lang w:val="lv-LV"/>
        </w:rPr>
      </w:pPr>
    </w:p>
    <w:p w:rsidR="006E7F45" w:rsidRDefault="006E7F45" w:rsidP="006E7F45">
      <w:pPr>
        <w:rPr>
          <w:color w:val="000000"/>
          <w:szCs w:val="24"/>
          <w:lang w:val="lv-LV"/>
        </w:rPr>
      </w:pPr>
      <w:r>
        <w:rPr>
          <w:color w:val="000000"/>
          <w:szCs w:val="24"/>
          <w:lang w:val="lv-LV"/>
        </w:rPr>
        <w:t xml:space="preserve">Padomes priekšsēdētājs </w:t>
      </w:r>
      <w:r>
        <w:rPr>
          <w:color w:val="000000"/>
          <w:szCs w:val="24"/>
          <w:lang w:val="lv-LV"/>
        </w:rPr>
        <w:tab/>
      </w:r>
      <w:r>
        <w:rPr>
          <w:color w:val="000000"/>
          <w:szCs w:val="24"/>
          <w:lang w:val="lv-LV"/>
        </w:rPr>
        <w:tab/>
      </w:r>
      <w:r w:rsidR="00A14723">
        <w:rPr>
          <w:color w:val="000000"/>
          <w:szCs w:val="24"/>
          <w:lang w:val="lv-LV"/>
        </w:rPr>
        <w:t xml:space="preserve">(personīgais paraksts) </w:t>
      </w:r>
      <w:r>
        <w:rPr>
          <w:color w:val="000000"/>
          <w:szCs w:val="24"/>
          <w:lang w:val="lv-LV"/>
        </w:rPr>
        <w:tab/>
      </w:r>
      <w:r>
        <w:rPr>
          <w:color w:val="000000"/>
          <w:szCs w:val="24"/>
          <w:lang w:val="lv-LV"/>
        </w:rPr>
        <w:tab/>
        <w:t>A.RĀVIŅŠ</w:t>
      </w:r>
    </w:p>
    <w:p w:rsidR="00A14723" w:rsidRDefault="00A14723" w:rsidP="006E7F45">
      <w:pPr>
        <w:rPr>
          <w:color w:val="000000"/>
          <w:szCs w:val="24"/>
          <w:lang w:val="lv-LV"/>
        </w:rPr>
      </w:pPr>
      <w:r>
        <w:rPr>
          <w:color w:val="000000"/>
          <w:szCs w:val="24"/>
          <w:lang w:val="lv-LV"/>
        </w:rPr>
        <w:t xml:space="preserve">(zīmogs) </w:t>
      </w:r>
    </w:p>
    <w:p w:rsidR="003D48FC" w:rsidRDefault="003D48FC" w:rsidP="006E7F45">
      <w:pPr>
        <w:rPr>
          <w:color w:val="000000"/>
          <w:szCs w:val="24"/>
          <w:lang w:val="lv-LV"/>
        </w:rPr>
      </w:pPr>
    </w:p>
    <w:p w:rsidR="002922D1" w:rsidRDefault="002922D1" w:rsidP="002922D1">
      <w:pPr>
        <w:rPr>
          <w:szCs w:val="24"/>
        </w:rPr>
      </w:pPr>
      <w:proofErr w:type="spellStart"/>
      <w:r w:rsidRPr="00581570">
        <w:rPr>
          <w:i/>
          <w:szCs w:val="24"/>
          <w:u w:val="single"/>
        </w:rPr>
        <w:t>Izsūtīt</w:t>
      </w:r>
      <w:proofErr w:type="spellEnd"/>
      <w:r w:rsidRPr="00581570">
        <w:rPr>
          <w:i/>
          <w:szCs w:val="24"/>
          <w:u w:val="single"/>
        </w:rPr>
        <w:t>:</w:t>
      </w:r>
      <w:r>
        <w:rPr>
          <w:i/>
          <w:szCs w:val="24"/>
        </w:rPr>
        <w:t xml:space="preserve"> </w:t>
      </w:r>
      <w:proofErr w:type="spellStart"/>
      <w:r>
        <w:rPr>
          <w:i/>
          <w:szCs w:val="24"/>
        </w:rPr>
        <w:t>lietā</w:t>
      </w:r>
      <w:proofErr w:type="spellEnd"/>
      <w:r w:rsidR="00E76F54">
        <w:rPr>
          <w:i/>
          <w:szCs w:val="24"/>
        </w:rPr>
        <w:t>, VARAM</w:t>
      </w:r>
      <w:r w:rsidR="00A14723">
        <w:rPr>
          <w:i/>
          <w:szCs w:val="24"/>
        </w:rPr>
        <w:t>.</w:t>
      </w:r>
      <w:r w:rsidR="00181D13">
        <w:rPr>
          <w:szCs w:val="24"/>
        </w:rPr>
        <w:t xml:space="preserve"> </w:t>
      </w:r>
    </w:p>
    <w:p w:rsidR="00A14723" w:rsidRDefault="00A14723" w:rsidP="002922D1">
      <w:pPr>
        <w:rPr>
          <w:szCs w:val="24"/>
        </w:rPr>
      </w:pPr>
    </w:p>
    <w:p w:rsidR="00A14723" w:rsidRPr="00070D5B" w:rsidRDefault="00A14723" w:rsidP="00070D5B">
      <w:pPr>
        <w:pStyle w:val="NoSpacing"/>
        <w:rPr>
          <w:b/>
          <w:i/>
          <w:u w:val="single"/>
        </w:rPr>
      </w:pPr>
      <w:r w:rsidRPr="00070D5B">
        <w:rPr>
          <w:b/>
          <w:i/>
          <w:u w:val="single"/>
        </w:rPr>
        <w:t>Noraksts pareizs:</w:t>
      </w:r>
    </w:p>
    <w:p w:rsidR="00A14723" w:rsidRPr="00070D5B" w:rsidRDefault="00751B08" w:rsidP="00070D5B">
      <w:pPr>
        <w:pStyle w:val="NoSpacing"/>
      </w:pPr>
      <w:r>
        <w:t xml:space="preserve">Administrācijas vadītāja </w:t>
      </w:r>
      <w:r>
        <w:tab/>
      </w:r>
      <w:r>
        <w:tab/>
      </w:r>
      <w:r>
        <w:tab/>
        <w:t>S. OZOLA</w:t>
      </w:r>
    </w:p>
    <w:p w:rsidR="00A14723" w:rsidRDefault="005D6CE9" w:rsidP="00F64A73">
      <w:pPr>
        <w:pStyle w:val="NoSpacing"/>
      </w:pPr>
      <w:r>
        <w:t>28</w:t>
      </w:r>
      <w:r w:rsidR="00A14723">
        <w:t>.</w:t>
      </w:r>
      <w:r w:rsidR="00A14723" w:rsidRPr="00070D5B">
        <w:t>0</w:t>
      </w:r>
      <w:r>
        <w:t>4</w:t>
      </w:r>
      <w:r w:rsidR="00A14723" w:rsidRPr="00070D5B">
        <w:t>.201</w:t>
      </w:r>
      <w:r w:rsidR="00A14723">
        <w:t>6</w:t>
      </w:r>
      <w:r w:rsidR="00A14723" w:rsidRPr="00070D5B">
        <w:t>., Jelgavā</w:t>
      </w:r>
    </w:p>
    <w:sectPr w:rsidR="00A14723" w:rsidSect="00B5768F">
      <w:headerReference w:type="default" r:id="rId9"/>
      <w:footerReference w:type="default" r:id="rId10"/>
      <w:type w:val="continuous"/>
      <w:pgSz w:w="11906" w:h="16838" w:code="9"/>
      <w:pgMar w:top="1134" w:right="1416" w:bottom="56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CD3" w:rsidRDefault="007A4CD3" w:rsidP="00434F22">
      <w:r>
        <w:separator/>
      </w:r>
    </w:p>
  </w:endnote>
  <w:endnote w:type="continuationSeparator" w:id="0">
    <w:p w:rsidR="007A4CD3" w:rsidRDefault="007A4CD3"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697" w:rsidRDefault="00C01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CD3" w:rsidRDefault="007A4CD3" w:rsidP="00434F22">
      <w:r>
        <w:separator/>
      </w:r>
    </w:p>
  </w:footnote>
  <w:footnote w:type="continuationSeparator" w:id="0">
    <w:p w:rsidR="007A4CD3" w:rsidRDefault="007A4CD3" w:rsidP="00434F22">
      <w:r>
        <w:continuationSeparator/>
      </w:r>
    </w:p>
  </w:footnote>
  <w:footnote w:id="1">
    <w:p w:rsidR="005D6CE9" w:rsidRPr="004272A5" w:rsidRDefault="005D6CE9" w:rsidP="005D6CE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22" w:rsidRDefault="00C800EE" w:rsidP="00434F22">
    <w:pPr>
      <w:pStyle w:val="Header"/>
      <w:jc w:val="right"/>
    </w:pPr>
    <w:r>
      <w:tab/>
    </w:r>
    <w:r>
      <w:tab/>
    </w:r>
    <w:r w:rsidR="00434F22">
      <w:tab/>
    </w:r>
    <w:r w:rsidR="00434F22">
      <w:tab/>
    </w:r>
    <w:r w:rsidR="00434F22">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641E"/>
    <w:multiLevelType w:val="hybridMultilevel"/>
    <w:tmpl w:val="ABDED8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6A0DE6"/>
    <w:multiLevelType w:val="multilevel"/>
    <w:tmpl w:val="614864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9060A2"/>
    <w:multiLevelType w:val="hybridMultilevel"/>
    <w:tmpl w:val="D6A27C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7449BF"/>
    <w:multiLevelType w:val="hybridMultilevel"/>
    <w:tmpl w:val="C6B821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D64858"/>
    <w:multiLevelType w:val="multilevel"/>
    <w:tmpl w:val="B5E80BC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31" w:hanging="360"/>
      </w:pPr>
      <w:rPr>
        <w:rFonts w:hint="default"/>
        <w:i w:val="0"/>
      </w:rPr>
    </w:lvl>
    <w:lvl w:ilvl="2">
      <w:start w:val="1"/>
      <w:numFmt w:val="decimal"/>
      <w:isLgl/>
      <w:lvlText w:val="%1.%2.%3."/>
      <w:lvlJc w:val="left"/>
      <w:pPr>
        <w:ind w:left="1062"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68" w:hanging="1800"/>
      </w:pPr>
      <w:rPr>
        <w:rFonts w:hint="default"/>
      </w:rPr>
    </w:lvl>
  </w:abstractNum>
  <w:abstractNum w:abstractNumId="5"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6" w15:restartNumberingAfterBreak="0">
    <w:nsid w:val="27CC0908"/>
    <w:multiLevelType w:val="hybridMultilevel"/>
    <w:tmpl w:val="B8C27076"/>
    <w:lvl w:ilvl="0" w:tplc="71CC028A">
      <w:start w:val="1"/>
      <w:numFmt w:val="decimal"/>
      <w:lvlText w:val="%1."/>
      <w:lvlJc w:val="left"/>
      <w:pPr>
        <w:ind w:left="727" w:hanging="36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F9B7C78"/>
    <w:multiLevelType w:val="hybridMultilevel"/>
    <w:tmpl w:val="5AE467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A080C56"/>
    <w:multiLevelType w:val="multilevel"/>
    <w:tmpl w:val="7CE2657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3536A7B"/>
    <w:multiLevelType w:val="hybridMultilevel"/>
    <w:tmpl w:val="F5B0224A"/>
    <w:lvl w:ilvl="0" w:tplc="DF4ABCA0">
      <w:start w:val="6"/>
      <w:numFmt w:val="decimal"/>
      <w:lvlText w:val="%1."/>
      <w:lvlJc w:val="left"/>
      <w:pPr>
        <w:ind w:left="644" w:hanging="36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9D80B79"/>
    <w:multiLevelType w:val="hybridMultilevel"/>
    <w:tmpl w:val="5CD6F4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C543A20"/>
    <w:multiLevelType w:val="hybridMultilevel"/>
    <w:tmpl w:val="F8A6A666"/>
    <w:lvl w:ilvl="0" w:tplc="361884FE">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8A03A2"/>
    <w:multiLevelType w:val="multilevel"/>
    <w:tmpl w:val="19A67800"/>
    <w:lvl w:ilvl="0">
      <w:start w:val="26"/>
      <w:numFmt w:val="decimal"/>
      <w:lvlText w:val="%1."/>
      <w:lvlJc w:val="left"/>
      <w:pPr>
        <w:ind w:left="503" w:hanging="503"/>
      </w:pPr>
      <w:rPr>
        <w:rFonts w:hint="default"/>
      </w:rPr>
    </w:lvl>
    <w:lvl w:ilvl="1">
      <w:start w:val="1"/>
      <w:numFmt w:val="decimal"/>
      <w:lvlText w:val="%1.%2."/>
      <w:lvlJc w:val="left"/>
      <w:pPr>
        <w:ind w:left="1313" w:hanging="503"/>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 w15:restartNumberingAfterBreak="0">
    <w:nsid w:val="6F462B89"/>
    <w:multiLevelType w:val="hybridMultilevel"/>
    <w:tmpl w:val="FBF0C7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07C17CB"/>
    <w:multiLevelType w:val="multilevel"/>
    <w:tmpl w:val="EACAFA68"/>
    <w:lvl w:ilvl="0">
      <w:start w:val="1"/>
      <w:numFmt w:val="decimal"/>
      <w:lvlText w:val="%1."/>
      <w:lvlJc w:val="left"/>
      <w:pPr>
        <w:tabs>
          <w:tab w:val="num" w:pos="502"/>
        </w:tabs>
        <w:ind w:left="502" w:hanging="360"/>
      </w:pPr>
      <w:rPr>
        <w:rFonts w:hint="default"/>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16"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516DF7"/>
    <w:multiLevelType w:val="multilevel"/>
    <w:tmpl w:val="7C60FDF4"/>
    <w:lvl w:ilvl="0">
      <w:start w:val="1"/>
      <w:numFmt w:val="decimal"/>
      <w:lvlText w:val="%1."/>
      <w:lvlJc w:val="left"/>
      <w:pPr>
        <w:ind w:left="720" w:hanging="360"/>
      </w:pPr>
      <w:rPr>
        <w:rFonts w:hint="default"/>
        <w:b w:val="0"/>
      </w:rPr>
    </w:lvl>
    <w:lvl w:ilvl="1">
      <w:start w:val="1"/>
      <w:numFmt w:val="decimal"/>
      <w:isLgl/>
      <w:lvlText w:val="%1.%2."/>
      <w:lvlJc w:val="left"/>
      <w:pPr>
        <w:ind w:left="849" w:hanging="489"/>
      </w:pPr>
      <w:rPr>
        <w:rFonts w:hint="default"/>
        <w:b w:val="0"/>
        <w:i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num w:numId="1">
    <w:abstractNumId w:val="8"/>
  </w:num>
  <w:num w:numId="2">
    <w:abstractNumId w:val="1"/>
  </w:num>
  <w:num w:numId="3">
    <w:abstractNumId w:val="6"/>
  </w:num>
  <w:num w:numId="4">
    <w:abstractNumId w:val="1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7"/>
  </w:num>
  <w:num w:numId="8">
    <w:abstractNumId w:val="2"/>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12"/>
  </w:num>
  <w:num w:numId="15">
    <w:abstractNumId w:val="19"/>
  </w:num>
  <w:num w:numId="16">
    <w:abstractNumId w:val="9"/>
  </w:num>
  <w:num w:numId="17">
    <w:abstractNumId w:val="3"/>
  </w:num>
  <w:num w:numId="18">
    <w:abstractNumId w:val="5"/>
  </w:num>
  <w:num w:numId="19">
    <w:abstractNumId w:val="4"/>
  </w:num>
  <w:num w:numId="20">
    <w:abstractNumId w:val="10"/>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20853"/>
    <w:rsid w:val="000226F4"/>
    <w:rsid w:val="00045991"/>
    <w:rsid w:val="0004768B"/>
    <w:rsid w:val="00051ADB"/>
    <w:rsid w:val="00070E0F"/>
    <w:rsid w:val="00071AD8"/>
    <w:rsid w:val="000A7DDE"/>
    <w:rsid w:val="000B32B7"/>
    <w:rsid w:val="000E4C63"/>
    <w:rsid w:val="000E6F67"/>
    <w:rsid w:val="000F1916"/>
    <w:rsid w:val="00115EE9"/>
    <w:rsid w:val="00124BEE"/>
    <w:rsid w:val="00142F0A"/>
    <w:rsid w:val="00145358"/>
    <w:rsid w:val="00160889"/>
    <w:rsid w:val="00167A79"/>
    <w:rsid w:val="0017138F"/>
    <w:rsid w:val="00175D71"/>
    <w:rsid w:val="00181D13"/>
    <w:rsid w:val="0018553F"/>
    <w:rsid w:val="0019767A"/>
    <w:rsid w:val="001C78DB"/>
    <w:rsid w:val="001D2595"/>
    <w:rsid w:val="001D37D3"/>
    <w:rsid w:val="001D6EEC"/>
    <w:rsid w:val="001E3BD6"/>
    <w:rsid w:val="001E4F50"/>
    <w:rsid w:val="001F3FF2"/>
    <w:rsid w:val="00203DFE"/>
    <w:rsid w:val="00207767"/>
    <w:rsid w:val="00213683"/>
    <w:rsid w:val="00222B13"/>
    <w:rsid w:val="002263F1"/>
    <w:rsid w:val="00242C83"/>
    <w:rsid w:val="0028019E"/>
    <w:rsid w:val="00284F33"/>
    <w:rsid w:val="00286683"/>
    <w:rsid w:val="002922D1"/>
    <w:rsid w:val="002970DB"/>
    <w:rsid w:val="002A6A90"/>
    <w:rsid w:val="002B0778"/>
    <w:rsid w:val="002B7890"/>
    <w:rsid w:val="002C00CA"/>
    <w:rsid w:val="002C5F2E"/>
    <w:rsid w:val="002C7D6E"/>
    <w:rsid w:val="002D5400"/>
    <w:rsid w:val="002E0824"/>
    <w:rsid w:val="002E0B1E"/>
    <w:rsid w:val="002E1156"/>
    <w:rsid w:val="002E6C40"/>
    <w:rsid w:val="002E77B5"/>
    <w:rsid w:val="002E7C3A"/>
    <w:rsid w:val="0030216E"/>
    <w:rsid w:val="00313127"/>
    <w:rsid w:val="00315C0E"/>
    <w:rsid w:val="003233AB"/>
    <w:rsid w:val="00327474"/>
    <w:rsid w:val="0033074D"/>
    <w:rsid w:val="00336B08"/>
    <w:rsid w:val="0035000C"/>
    <w:rsid w:val="003502E9"/>
    <w:rsid w:val="00361EE5"/>
    <w:rsid w:val="00373762"/>
    <w:rsid w:val="00373831"/>
    <w:rsid w:val="00384F03"/>
    <w:rsid w:val="00394D5A"/>
    <w:rsid w:val="003A15AC"/>
    <w:rsid w:val="003D3EF2"/>
    <w:rsid w:val="003D48FC"/>
    <w:rsid w:val="003D4AB0"/>
    <w:rsid w:val="003D71FF"/>
    <w:rsid w:val="003F16B4"/>
    <w:rsid w:val="003F188C"/>
    <w:rsid w:val="003F38FC"/>
    <w:rsid w:val="003F6387"/>
    <w:rsid w:val="004032EA"/>
    <w:rsid w:val="00410BC2"/>
    <w:rsid w:val="00434F22"/>
    <w:rsid w:val="00453ED4"/>
    <w:rsid w:val="0046554D"/>
    <w:rsid w:val="00495F36"/>
    <w:rsid w:val="00497469"/>
    <w:rsid w:val="004A453B"/>
    <w:rsid w:val="004B066B"/>
    <w:rsid w:val="004B67CA"/>
    <w:rsid w:val="004D3835"/>
    <w:rsid w:val="004E3FC8"/>
    <w:rsid w:val="004E47DD"/>
    <w:rsid w:val="004F1248"/>
    <w:rsid w:val="004F2574"/>
    <w:rsid w:val="004F41B0"/>
    <w:rsid w:val="00513273"/>
    <w:rsid w:val="00516A45"/>
    <w:rsid w:val="005465B4"/>
    <w:rsid w:val="00562730"/>
    <w:rsid w:val="005766DC"/>
    <w:rsid w:val="00581137"/>
    <w:rsid w:val="00583C41"/>
    <w:rsid w:val="00585E1E"/>
    <w:rsid w:val="005864D4"/>
    <w:rsid w:val="005867B8"/>
    <w:rsid w:val="00595636"/>
    <w:rsid w:val="0059601D"/>
    <w:rsid w:val="005A79BA"/>
    <w:rsid w:val="005B358F"/>
    <w:rsid w:val="005C4FCF"/>
    <w:rsid w:val="005C6A75"/>
    <w:rsid w:val="005D4EC4"/>
    <w:rsid w:val="005D6CE9"/>
    <w:rsid w:val="005E4E85"/>
    <w:rsid w:val="00604727"/>
    <w:rsid w:val="00604C27"/>
    <w:rsid w:val="0060652C"/>
    <w:rsid w:val="00613174"/>
    <w:rsid w:val="00626C07"/>
    <w:rsid w:val="00635296"/>
    <w:rsid w:val="006405C1"/>
    <w:rsid w:val="00644C65"/>
    <w:rsid w:val="00646F97"/>
    <w:rsid w:val="00670840"/>
    <w:rsid w:val="00670AC9"/>
    <w:rsid w:val="00674189"/>
    <w:rsid w:val="00684903"/>
    <w:rsid w:val="00687F62"/>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26497"/>
    <w:rsid w:val="00751B08"/>
    <w:rsid w:val="007906B9"/>
    <w:rsid w:val="007A0FD0"/>
    <w:rsid w:val="007A4CD3"/>
    <w:rsid w:val="007B7C05"/>
    <w:rsid w:val="007D43B2"/>
    <w:rsid w:val="007E0DA5"/>
    <w:rsid w:val="007E1AC3"/>
    <w:rsid w:val="007F7D95"/>
    <w:rsid w:val="008034DC"/>
    <w:rsid w:val="00812D49"/>
    <w:rsid w:val="0082737E"/>
    <w:rsid w:val="00831D72"/>
    <w:rsid w:val="008472D9"/>
    <w:rsid w:val="00847EF2"/>
    <w:rsid w:val="00855665"/>
    <w:rsid w:val="008603AC"/>
    <w:rsid w:val="0086435B"/>
    <w:rsid w:val="00871856"/>
    <w:rsid w:val="0089772F"/>
    <w:rsid w:val="008B2CE2"/>
    <w:rsid w:val="008B7AEB"/>
    <w:rsid w:val="008D2CF1"/>
    <w:rsid w:val="008E69FA"/>
    <w:rsid w:val="008F1394"/>
    <w:rsid w:val="008F725C"/>
    <w:rsid w:val="009023D5"/>
    <w:rsid w:val="0090400A"/>
    <w:rsid w:val="00915C09"/>
    <w:rsid w:val="00921846"/>
    <w:rsid w:val="00926602"/>
    <w:rsid w:val="00931A28"/>
    <w:rsid w:val="00934244"/>
    <w:rsid w:val="00945787"/>
    <w:rsid w:val="00945CC1"/>
    <w:rsid w:val="00965BDF"/>
    <w:rsid w:val="009678BF"/>
    <w:rsid w:val="0097075D"/>
    <w:rsid w:val="0097207E"/>
    <w:rsid w:val="0097432E"/>
    <w:rsid w:val="00980F0F"/>
    <w:rsid w:val="00981651"/>
    <w:rsid w:val="009D225D"/>
    <w:rsid w:val="009D4A8C"/>
    <w:rsid w:val="009E37BE"/>
    <w:rsid w:val="00A01468"/>
    <w:rsid w:val="00A11398"/>
    <w:rsid w:val="00A14723"/>
    <w:rsid w:val="00A161CA"/>
    <w:rsid w:val="00A175A5"/>
    <w:rsid w:val="00A3083A"/>
    <w:rsid w:val="00A30C3B"/>
    <w:rsid w:val="00A31A1B"/>
    <w:rsid w:val="00A337E4"/>
    <w:rsid w:val="00A44007"/>
    <w:rsid w:val="00A53388"/>
    <w:rsid w:val="00A707E1"/>
    <w:rsid w:val="00AB0B62"/>
    <w:rsid w:val="00AB0B7E"/>
    <w:rsid w:val="00AC253B"/>
    <w:rsid w:val="00AD0AAC"/>
    <w:rsid w:val="00AD17A2"/>
    <w:rsid w:val="00AD5C14"/>
    <w:rsid w:val="00AE21E7"/>
    <w:rsid w:val="00B06AD2"/>
    <w:rsid w:val="00B0705C"/>
    <w:rsid w:val="00B11C89"/>
    <w:rsid w:val="00B1275F"/>
    <w:rsid w:val="00B20163"/>
    <w:rsid w:val="00B31D61"/>
    <w:rsid w:val="00B40BE6"/>
    <w:rsid w:val="00B4542A"/>
    <w:rsid w:val="00B472A1"/>
    <w:rsid w:val="00B5519B"/>
    <w:rsid w:val="00B5768F"/>
    <w:rsid w:val="00B62865"/>
    <w:rsid w:val="00B632C8"/>
    <w:rsid w:val="00B7145F"/>
    <w:rsid w:val="00B71C9F"/>
    <w:rsid w:val="00B76551"/>
    <w:rsid w:val="00B92818"/>
    <w:rsid w:val="00B9498F"/>
    <w:rsid w:val="00B96309"/>
    <w:rsid w:val="00BA15E6"/>
    <w:rsid w:val="00BA6A26"/>
    <w:rsid w:val="00BB1685"/>
    <w:rsid w:val="00BB6AB7"/>
    <w:rsid w:val="00BC48A5"/>
    <w:rsid w:val="00BE20E4"/>
    <w:rsid w:val="00BF2E72"/>
    <w:rsid w:val="00BF5B42"/>
    <w:rsid w:val="00BF624A"/>
    <w:rsid w:val="00C01697"/>
    <w:rsid w:val="00C058F8"/>
    <w:rsid w:val="00C24467"/>
    <w:rsid w:val="00C32C63"/>
    <w:rsid w:val="00C40230"/>
    <w:rsid w:val="00C457B1"/>
    <w:rsid w:val="00C45C85"/>
    <w:rsid w:val="00C475A7"/>
    <w:rsid w:val="00C47EF4"/>
    <w:rsid w:val="00C800EE"/>
    <w:rsid w:val="00C8188D"/>
    <w:rsid w:val="00CA287D"/>
    <w:rsid w:val="00CB5753"/>
    <w:rsid w:val="00CD0933"/>
    <w:rsid w:val="00CE118E"/>
    <w:rsid w:val="00CE33D7"/>
    <w:rsid w:val="00CE3D31"/>
    <w:rsid w:val="00CF54DC"/>
    <w:rsid w:val="00D0049E"/>
    <w:rsid w:val="00D00FB4"/>
    <w:rsid w:val="00D0597A"/>
    <w:rsid w:val="00D065FB"/>
    <w:rsid w:val="00D3080F"/>
    <w:rsid w:val="00D5055D"/>
    <w:rsid w:val="00D540AE"/>
    <w:rsid w:val="00D65383"/>
    <w:rsid w:val="00D67B31"/>
    <w:rsid w:val="00D72C9C"/>
    <w:rsid w:val="00D74B20"/>
    <w:rsid w:val="00D95B64"/>
    <w:rsid w:val="00DC6CF3"/>
    <w:rsid w:val="00DE083C"/>
    <w:rsid w:val="00E208F2"/>
    <w:rsid w:val="00E25D36"/>
    <w:rsid w:val="00E3160D"/>
    <w:rsid w:val="00E37BAA"/>
    <w:rsid w:val="00E53B8B"/>
    <w:rsid w:val="00E6122D"/>
    <w:rsid w:val="00E660B8"/>
    <w:rsid w:val="00E6625E"/>
    <w:rsid w:val="00E7057C"/>
    <w:rsid w:val="00E73033"/>
    <w:rsid w:val="00E76F54"/>
    <w:rsid w:val="00E76FE9"/>
    <w:rsid w:val="00EB1A30"/>
    <w:rsid w:val="00EC0270"/>
    <w:rsid w:val="00EC2E98"/>
    <w:rsid w:val="00EC4560"/>
    <w:rsid w:val="00EC6D09"/>
    <w:rsid w:val="00ED015A"/>
    <w:rsid w:val="00ED0335"/>
    <w:rsid w:val="00ED1B32"/>
    <w:rsid w:val="00ED38A4"/>
    <w:rsid w:val="00ED40B8"/>
    <w:rsid w:val="00ED4E1E"/>
    <w:rsid w:val="00EE04A1"/>
    <w:rsid w:val="00EF08A6"/>
    <w:rsid w:val="00F03D94"/>
    <w:rsid w:val="00F0501D"/>
    <w:rsid w:val="00F21F73"/>
    <w:rsid w:val="00F3435C"/>
    <w:rsid w:val="00F417C8"/>
    <w:rsid w:val="00F436A6"/>
    <w:rsid w:val="00F441A2"/>
    <w:rsid w:val="00F57121"/>
    <w:rsid w:val="00F610D2"/>
    <w:rsid w:val="00F64A73"/>
    <w:rsid w:val="00F66E2B"/>
    <w:rsid w:val="00F75293"/>
    <w:rsid w:val="00F800A5"/>
    <w:rsid w:val="00F93CFE"/>
    <w:rsid w:val="00FA0133"/>
    <w:rsid w:val="00FA5D32"/>
    <w:rsid w:val="00FB0ADE"/>
    <w:rsid w:val="00FB2A99"/>
    <w:rsid w:val="00FC3525"/>
    <w:rsid w:val="00FC7A87"/>
    <w:rsid w:val="00FD5A68"/>
    <w:rsid w:val="00FD7F29"/>
    <w:rsid w:val="00FE69C6"/>
    <w:rsid w:val="00FF70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5C476-6167-4BBB-81E7-DCBBC315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uiPriority w:val="1"/>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DCF93-A7FE-4E1C-B2FD-88972B35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1403</Words>
  <Characters>800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2016-03-16T09:07:00Z</cp:lastPrinted>
  <dcterms:created xsi:type="dcterms:W3CDTF">2016-04-28T13:10:00Z</dcterms:created>
  <dcterms:modified xsi:type="dcterms:W3CDTF">2016-04-28T13:10:00Z</dcterms:modified>
</cp:coreProperties>
</file>