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5B358F" w:rsidRPr="00200709" w:rsidRDefault="00C24467" w:rsidP="00C24467">
      <w:pPr>
        <w:jc w:val="center"/>
        <w:rPr>
          <w:i/>
        </w:rPr>
      </w:pPr>
      <w:r>
        <w:t>Jelgava</w:t>
      </w:r>
    </w:p>
    <w:p w:rsidR="005B358F" w:rsidRDefault="005B358F" w:rsidP="005B358F">
      <w:pPr>
        <w:rPr>
          <w:i/>
        </w:rPr>
      </w:pP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rPr>
          <w:bCs/>
          <w:iCs/>
        </w:rPr>
        <w:tab/>
      </w:r>
    </w:p>
    <w:p w:rsidR="005B358F" w:rsidRPr="003D7203" w:rsidRDefault="00C45C85" w:rsidP="005B358F">
      <w:pPr>
        <w:rPr>
          <w:bCs/>
          <w:iCs/>
        </w:rPr>
      </w:pPr>
      <w:r>
        <w:rPr>
          <w:bCs/>
          <w:iCs/>
        </w:rPr>
        <w:t>17</w:t>
      </w:r>
      <w:r w:rsidR="005B358F">
        <w:rPr>
          <w:bCs/>
          <w:iCs/>
        </w:rPr>
        <w:t>.0</w:t>
      </w:r>
      <w:r w:rsidR="00373831">
        <w:rPr>
          <w:bCs/>
          <w:iCs/>
        </w:rPr>
        <w:t>2</w:t>
      </w:r>
      <w:r w:rsidR="005B358F">
        <w:rPr>
          <w:bCs/>
          <w:iCs/>
        </w:rPr>
        <w:t>.2015.</w:t>
      </w:r>
    </w:p>
    <w:p w:rsidR="005B358F" w:rsidRPr="003D7203" w:rsidRDefault="005B358F" w:rsidP="005B358F">
      <w:pPr>
        <w:jc w:val="right"/>
      </w:pPr>
      <w:r w:rsidRPr="003D7203">
        <w:t>Nr</w:t>
      </w:r>
      <w:r w:rsidR="00EC4560">
        <w:t>.</w:t>
      </w:r>
      <w:r w:rsidR="00AD17A2">
        <w:t>110</w:t>
      </w:r>
      <w:bookmarkStart w:id="0" w:name="_GoBack"/>
      <w:bookmarkEnd w:id="0"/>
      <w:r>
        <w:t>.</w:t>
      </w:r>
    </w:p>
    <w:p w:rsidR="005B358F" w:rsidRPr="003D7203" w:rsidRDefault="005B358F" w:rsidP="005B358F">
      <w:pPr>
        <w:jc w:val="right"/>
      </w:pPr>
      <w:r w:rsidRPr="003D7203">
        <w:t>Prot. Nr.</w:t>
      </w:r>
      <w:r w:rsidR="00C45C85">
        <w:t>21</w:t>
      </w:r>
      <w:r>
        <w:t>.</w:t>
      </w:r>
    </w:p>
    <w:p w:rsidR="00F21F73" w:rsidRDefault="00F21F73" w:rsidP="00F21F73">
      <w:pPr>
        <w:rPr>
          <w:b/>
          <w:szCs w:val="24"/>
        </w:rPr>
      </w:pPr>
    </w:p>
    <w:p w:rsidR="00AD17A2" w:rsidRDefault="00AD17A2" w:rsidP="00AD17A2">
      <w:pPr>
        <w:rPr>
          <w:b/>
        </w:rPr>
      </w:pPr>
      <w:r w:rsidRPr="001C6CFA">
        <w:rPr>
          <w:b/>
        </w:rPr>
        <w:t xml:space="preserve">Par </w:t>
      </w:r>
      <w:proofErr w:type="spellStart"/>
      <w:r w:rsidRPr="001C6CFA">
        <w:rPr>
          <w:b/>
        </w:rPr>
        <w:t>Zemgales</w:t>
      </w:r>
      <w:proofErr w:type="spellEnd"/>
      <w:r w:rsidRPr="001C6CFA">
        <w:rPr>
          <w:b/>
        </w:rPr>
        <w:t xml:space="preserve"> plānošanas </w:t>
      </w:r>
      <w:proofErr w:type="spellStart"/>
      <w:r w:rsidRPr="001C6CFA">
        <w:rPr>
          <w:b/>
        </w:rPr>
        <w:t>reģiona</w:t>
      </w:r>
      <w:proofErr w:type="spellEnd"/>
      <w:r w:rsidRPr="001C6CFA">
        <w:rPr>
          <w:b/>
        </w:rPr>
        <w:t xml:space="preserve"> </w:t>
      </w:r>
    </w:p>
    <w:p w:rsidR="00AD17A2" w:rsidRPr="001C6CFA" w:rsidRDefault="00AD17A2" w:rsidP="00AD17A2">
      <w:pPr>
        <w:rPr>
          <w:b/>
        </w:rPr>
      </w:pPr>
      <w:r>
        <w:rPr>
          <w:b/>
        </w:rPr>
        <w:t>2014</w:t>
      </w:r>
      <w:r w:rsidRPr="001C6CFA">
        <w:rPr>
          <w:b/>
        </w:rPr>
        <w:t xml:space="preserve">. </w:t>
      </w:r>
      <w:proofErr w:type="spellStart"/>
      <w:proofErr w:type="gramStart"/>
      <w:r w:rsidRPr="001C6CFA">
        <w:rPr>
          <w:b/>
        </w:rPr>
        <w:t>gada</w:t>
      </w:r>
      <w:proofErr w:type="spellEnd"/>
      <w:proofErr w:type="gramEnd"/>
      <w:r w:rsidRPr="001C6CFA">
        <w:rPr>
          <w:b/>
        </w:rPr>
        <w:t xml:space="preserve"> </w:t>
      </w:r>
      <w:proofErr w:type="spellStart"/>
      <w:r>
        <w:rPr>
          <w:b/>
        </w:rPr>
        <w:t>pārskata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apstiprināšanu</w:t>
      </w:r>
      <w:proofErr w:type="spellEnd"/>
    </w:p>
    <w:p w:rsidR="00AD17A2" w:rsidRPr="00866B0F" w:rsidRDefault="00AD17A2" w:rsidP="00AD17A2"/>
    <w:p w:rsidR="00AD17A2" w:rsidRPr="00866B0F" w:rsidRDefault="00AD17A2" w:rsidP="00AD17A2">
      <w:pPr>
        <w:pStyle w:val="Title"/>
        <w:ind w:firstLine="72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Pamatojoties uz 15.10.2013. Ministru kabineta noteikumiem Nr.1115. „Gada pārskata sagatavošanas kārtība” un saskaņā ar Zemgales plānošanas reģiona nolikuma </w:t>
      </w:r>
      <w:r w:rsidRPr="009246B2">
        <w:rPr>
          <w:b w:val="0"/>
          <w:sz w:val="24"/>
          <w:szCs w:val="24"/>
        </w:rPr>
        <w:t>25.2.</w:t>
      </w:r>
      <w:r>
        <w:rPr>
          <w:b w:val="0"/>
          <w:sz w:val="24"/>
          <w:szCs w:val="24"/>
        </w:rPr>
        <w:t xml:space="preserve"> punktu</w:t>
      </w:r>
      <w:r w:rsidRPr="00866B0F">
        <w:rPr>
          <w:b w:val="0"/>
          <w:bCs w:val="0"/>
          <w:sz w:val="24"/>
          <w:szCs w:val="24"/>
        </w:rPr>
        <w:t xml:space="preserve">, </w:t>
      </w:r>
      <w:r w:rsidRPr="00866B0F">
        <w:rPr>
          <w:b w:val="0"/>
          <w:sz w:val="24"/>
          <w:szCs w:val="24"/>
        </w:rPr>
        <w:t xml:space="preserve">Zemgales plānošanas reģiona attīstības padome </w:t>
      </w:r>
      <w:r w:rsidRPr="00866B0F">
        <w:rPr>
          <w:sz w:val="24"/>
          <w:szCs w:val="24"/>
        </w:rPr>
        <w:t>n o l e m j:</w:t>
      </w:r>
    </w:p>
    <w:p w:rsidR="00AD17A2" w:rsidRPr="00AD17A2" w:rsidRDefault="00AD17A2" w:rsidP="00AD17A2">
      <w:pPr>
        <w:rPr>
          <w:b/>
          <w:lang w:val="lv-LV"/>
        </w:rPr>
      </w:pPr>
    </w:p>
    <w:p w:rsidR="00AD17A2" w:rsidRPr="00AD17A2" w:rsidRDefault="00AD17A2" w:rsidP="00AD17A2">
      <w:pPr>
        <w:jc w:val="both"/>
        <w:rPr>
          <w:bCs/>
          <w:lang w:val="lv-LV"/>
        </w:rPr>
      </w:pPr>
      <w:r w:rsidRPr="00AD17A2">
        <w:rPr>
          <w:lang w:val="lv-LV"/>
        </w:rPr>
        <w:t xml:space="preserve">Apstiprināt Zemgales plānošanas reģiona 2014. gada pārskatu. </w:t>
      </w:r>
    </w:p>
    <w:p w:rsidR="00AD17A2" w:rsidRPr="00AD17A2" w:rsidRDefault="00AD17A2" w:rsidP="00AD17A2">
      <w:pPr>
        <w:rPr>
          <w:lang w:val="lv-LV"/>
        </w:rPr>
      </w:pPr>
    </w:p>
    <w:p w:rsidR="00AD17A2" w:rsidRPr="00AD17A2" w:rsidRDefault="00AD17A2" w:rsidP="00AD17A2">
      <w:pPr>
        <w:rPr>
          <w:i/>
          <w:lang w:val="lv-LV"/>
        </w:rPr>
      </w:pPr>
      <w:r w:rsidRPr="00AD17A2">
        <w:rPr>
          <w:i/>
          <w:lang w:val="lv-LV"/>
        </w:rPr>
        <w:t>Pielikumā: Zemgales plānošanas reģiona 2014. gada pārskats.</w:t>
      </w:r>
    </w:p>
    <w:p w:rsidR="00AD17A2" w:rsidRPr="00AD17A2" w:rsidRDefault="00AD17A2" w:rsidP="00AD17A2">
      <w:pPr>
        <w:jc w:val="both"/>
        <w:rPr>
          <w:lang w:val="lv-LV"/>
        </w:rPr>
      </w:pPr>
    </w:p>
    <w:p w:rsidR="0060652C" w:rsidRDefault="0060652C" w:rsidP="0060652C">
      <w:pPr>
        <w:pStyle w:val="ListParagraph"/>
        <w:ind w:left="0"/>
        <w:rPr>
          <w:lang w:val="lv-LV"/>
        </w:rPr>
      </w:pPr>
    </w:p>
    <w:p w:rsidR="00635296" w:rsidRPr="0060652C" w:rsidRDefault="00635296" w:rsidP="00434F22">
      <w:pPr>
        <w:rPr>
          <w:color w:val="000000"/>
          <w:szCs w:val="24"/>
          <w:lang w:val="lv-LV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434F22" w:rsidRDefault="00434F22" w:rsidP="007C72B7">
      <w:pPr>
        <w:ind w:firstLine="720"/>
        <w:rPr>
          <w:szCs w:val="24"/>
        </w:rPr>
      </w:pPr>
      <w:r w:rsidRPr="0097075D">
        <w:rPr>
          <w:szCs w:val="24"/>
        </w:rPr>
        <w:t>(</w:t>
      </w:r>
      <w:proofErr w:type="spellStart"/>
      <w:proofErr w:type="gramStart"/>
      <w:r w:rsidRPr="0097075D">
        <w:rPr>
          <w:szCs w:val="24"/>
        </w:rPr>
        <w:t>zīmogs</w:t>
      </w:r>
      <w:proofErr w:type="spellEnd"/>
      <w:proofErr w:type="gramEnd"/>
      <w:r w:rsidRPr="0097075D">
        <w:rPr>
          <w:szCs w:val="24"/>
        </w:rPr>
        <w:t xml:space="preserve">) </w:t>
      </w:r>
    </w:p>
    <w:p w:rsidR="00B4542A" w:rsidRPr="0097075D" w:rsidRDefault="00B4542A" w:rsidP="007C72B7">
      <w:pPr>
        <w:ind w:firstLine="720"/>
        <w:rPr>
          <w:szCs w:val="24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D0049E">
        <w:rPr>
          <w:i/>
          <w:szCs w:val="24"/>
          <w:lang w:val="lv-LV"/>
        </w:rPr>
        <w:t xml:space="preserve"> lietā</w:t>
      </w:r>
      <w:r w:rsidR="005B358F">
        <w:rPr>
          <w:i/>
          <w:szCs w:val="24"/>
        </w:rPr>
        <w:t>.</w:t>
      </w:r>
    </w:p>
    <w:p w:rsidR="003F16B4" w:rsidRDefault="003F16B4" w:rsidP="00003DB2">
      <w:pPr>
        <w:jc w:val="both"/>
        <w:rPr>
          <w:bCs/>
          <w:szCs w:val="24"/>
          <w:lang w:val="lv-LV"/>
        </w:rPr>
      </w:pP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D95B64" w:rsidRPr="002C22E9" w:rsidRDefault="00D95B64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D95B64" w:rsidRPr="002C22E9" w:rsidRDefault="00D95B64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D95B64" w:rsidRPr="00D95B64" w:rsidRDefault="00C24467" w:rsidP="002E7C3A">
      <w:pPr>
        <w:rPr>
          <w:szCs w:val="24"/>
        </w:rPr>
      </w:pPr>
      <w:r>
        <w:rPr>
          <w:szCs w:val="24"/>
        </w:rPr>
        <w:t xml:space="preserve"> </w:t>
      </w:r>
      <w:r w:rsidR="00C45C85">
        <w:rPr>
          <w:szCs w:val="24"/>
        </w:rPr>
        <w:t>17</w:t>
      </w:r>
      <w:r w:rsidR="00D95B64" w:rsidRPr="002C22E9">
        <w:rPr>
          <w:szCs w:val="24"/>
        </w:rPr>
        <w:t>.</w:t>
      </w:r>
      <w:r w:rsidR="005B358F">
        <w:rPr>
          <w:szCs w:val="24"/>
        </w:rPr>
        <w:t>0</w:t>
      </w:r>
      <w:r>
        <w:rPr>
          <w:szCs w:val="24"/>
        </w:rPr>
        <w:t>2</w:t>
      </w:r>
      <w:r w:rsidR="00D95B64" w:rsidRPr="002C22E9">
        <w:rPr>
          <w:szCs w:val="24"/>
        </w:rPr>
        <w:t>.201</w:t>
      </w:r>
      <w:r w:rsidR="005B358F">
        <w:rPr>
          <w:szCs w:val="24"/>
        </w:rPr>
        <w:t>5</w:t>
      </w:r>
      <w:r w:rsidR="00D95B64" w:rsidRPr="002C22E9">
        <w:rPr>
          <w:szCs w:val="24"/>
        </w:rPr>
        <w:t xml:space="preserve">., </w:t>
      </w:r>
      <w:proofErr w:type="spellStart"/>
      <w:r w:rsidR="00D95B64" w:rsidRPr="002C22E9">
        <w:rPr>
          <w:szCs w:val="24"/>
        </w:rPr>
        <w:t>Jelgavā</w:t>
      </w:r>
      <w:proofErr w:type="spellEnd"/>
    </w:p>
    <w:sectPr w:rsidR="00D95B64" w:rsidRPr="00D95B64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F0F" w:rsidRDefault="00980F0F" w:rsidP="00434F22">
      <w:r>
        <w:separator/>
      </w:r>
    </w:p>
  </w:endnote>
  <w:endnote w:type="continuationSeparator" w:id="0">
    <w:p w:rsidR="00980F0F" w:rsidRDefault="00980F0F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F0F" w:rsidRDefault="00980F0F" w:rsidP="00434F22">
      <w:r>
        <w:separator/>
      </w:r>
    </w:p>
  </w:footnote>
  <w:footnote w:type="continuationSeparator" w:id="0">
    <w:p w:rsidR="00980F0F" w:rsidRDefault="00980F0F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434F22" w:rsidP="00434F22">
    <w:pPr>
      <w:pStyle w:val="Header"/>
      <w:jc w:val="right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20853"/>
    <w:rsid w:val="000226F4"/>
    <w:rsid w:val="00045991"/>
    <w:rsid w:val="0004768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D2595"/>
    <w:rsid w:val="001D37D3"/>
    <w:rsid w:val="001E4F50"/>
    <w:rsid w:val="00203DFE"/>
    <w:rsid w:val="00207767"/>
    <w:rsid w:val="00213683"/>
    <w:rsid w:val="00222B13"/>
    <w:rsid w:val="002263F1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3074D"/>
    <w:rsid w:val="00336B08"/>
    <w:rsid w:val="0035000C"/>
    <w:rsid w:val="003502E9"/>
    <w:rsid w:val="00361EE5"/>
    <w:rsid w:val="00373831"/>
    <w:rsid w:val="00384F03"/>
    <w:rsid w:val="003F16B4"/>
    <w:rsid w:val="003F188C"/>
    <w:rsid w:val="004032EA"/>
    <w:rsid w:val="00434F22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95636"/>
    <w:rsid w:val="0059601D"/>
    <w:rsid w:val="005B358F"/>
    <w:rsid w:val="005C6A75"/>
    <w:rsid w:val="005E4E85"/>
    <w:rsid w:val="0060652C"/>
    <w:rsid w:val="00613174"/>
    <w:rsid w:val="00626C07"/>
    <w:rsid w:val="00635296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D66A3"/>
    <w:rsid w:val="006E29A3"/>
    <w:rsid w:val="006F0562"/>
    <w:rsid w:val="00713723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80F0F"/>
    <w:rsid w:val="00981651"/>
    <w:rsid w:val="009D225D"/>
    <w:rsid w:val="00A01468"/>
    <w:rsid w:val="00A175A5"/>
    <w:rsid w:val="00A3083A"/>
    <w:rsid w:val="00A31A1B"/>
    <w:rsid w:val="00A53388"/>
    <w:rsid w:val="00A707E1"/>
    <w:rsid w:val="00AB0B62"/>
    <w:rsid w:val="00AB0B7E"/>
    <w:rsid w:val="00AC253B"/>
    <w:rsid w:val="00AD0AAC"/>
    <w:rsid w:val="00AD17A2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B6AB7"/>
    <w:rsid w:val="00BC48A5"/>
    <w:rsid w:val="00BF2E72"/>
    <w:rsid w:val="00BF624A"/>
    <w:rsid w:val="00C058F8"/>
    <w:rsid w:val="00C24467"/>
    <w:rsid w:val="00C32C63"/>
    <w:rsid w:val="00C45C85"/>
    <w:rsid w:val="00C475A7"/>
    <w:rsid w:val="00C47EF4"/>
    <w:rsid w:val="00CA287D"/>
    <w:rsid w:val="00CD0933"/>
    <w:rsid w:val="00CE33D7"/>
    <w:rsid w:val="00CE3D31"/>
    <w:rsid w:val="00D0049E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C940F-AAE9-4A50-A3A7-B0A7119FC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554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2014-07-10T12:11:00Z</cp:lastPrinted>
  <dcterms:created xsi:type="dcterms:W3CDTF">2015-02-18T08:29:00Z</dcterms:created>
  <dcterms:modified xsi:type="dcterms:W3CDTF">2015-02-18T08:29:00Z</dcterms:modified>
</cp:coreProperties>
</file>