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24467" w:rsidP="00C24467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3C3BC1">
        <w:rPr>
          <w:bCs/>
          <w:iCs/>
        </w:rPr>
        <w:t>2</w:t>
      </w:r>
      <w:bookmarkStart w:id="0" w:name="_GoBack"/>
      <w:bookmarkEnd w:id="0"/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020853">
        <w:t>10</w:t>
      </w:r>
      <w:r w:rsidR="00D0049E">
        <w:t>6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45C85">
        <w:t>21</w:t>
      </w:r>
      <w:r>
        <w:t>.</w:t>
      </w:r>
    </w:p>
    <w:p w:rsidR="00D0049E" w:rsidRDefault="00D0049E" w:rsidP="00D0049E">
      <w:pPr>
        <w:rPr>
          <w:b/>
          <w:szCs w:val="24"/>
        </w:rPr>
      </w:pPr>
      <w:r>
        <w:rPr>
          <w:b/>
          <w:szCs w:val="24"/>
        </w:rPr>
        <w:t xml:space="preserve">Par 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plānošanas </w:t>
      </w:r>
      <w:proofErr w:type="spellStart"/>
      <w:r>
        <w:rPr>
          <w:b/>
          <w:szCs w:val="24"/>
        </w:rPr>
        <w:t>reģiona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Ilgtspējīgas</w:t>
      </w:r>
      <w:proofErr w:type="spellEnd"/>
      <w:r>
        <w:rPr>
          <w:b/>
          <w:szCs w:val="24"/>
        </w:rPr>
        <w:t xml:space="preserve"> </w:t>
      </w:r>
    </w:p>
    <w:p w:rsidR="00D0049E" w:rsidRDefault="00D0049E" w:rsidP="00D0049E">
      <w:pPr>
        <w:rPr>
          <w:b/>
          <w:i/>
          <w:szCs w:val="20"/>
          <w:lang w:val="lv-LV"/>
        </w:rPr>
      </w:pPr>
      <w:proofErr w:type="gramStart"/>
      <w:r>
        <w:rPr>
          <w:b/>
          <w:szCs w:val="24"/>
        </w:rPr>
        <w:t>vides</w:t>
      </w:r>
      <w:proofErr w:type="gram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attīstības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koncepcijas</w:t>
      </w:r>
      <w:proofErr w:type="spellEnd"/>
      <w:r>
        <w:rPr>
          <w:b/>
          <w:szCs w:val="24"/>
        </w:rPr>
        <w:t xml:space="preserve">  </w:t>
      </w:r>
      <w:proofErr w:type="spellStart"/>
      <w:r>
        <w:rPr>
          <w:b/>
          <w:szCs w:val="24"/>
        </w:rPr>
        <w:t>apstiprināšanu</w:t>
      </w:r>
      <w:proofErr w:type="spellEnd"/>
    </w:p>
    <w:p w:rsidR="00D0049E" w:rsidRDefault="00D0049E" w:rsidP="00D0049E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D0049E" w:rsidRDefault="00D0049E" w:rsidP="00D0049E">
      <w:pPr>
        <w:ind w:firstLine="720"/>
        <w:jc w:val="both"/>
        <w:rPr>
          <w:szCs w:val="20"/>
        </w:rPr>
      </w:pPr>
    </w:p>
    <w:p w:rsidR="00D0049E" w:rsidRDefault="00D0049E" w:rsidP="00D0049E">
      <w:pPr>
        <w:ind w:firstLine="720"/>
        <w:jc w:val="both"/>
        <w:rPr>
          <w:b/>
        </w:rPr>
      </w:pP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Teritorijas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plānošanas </w:t>
      </w:r>
      <w:proofErr w:type="spellStart"/>
      <w:r>
        <w:t>likuma</w:t>
      </w:r>
      <w:proofErr w:type="spellEnd"/>
      <w:r>
        <w:t xml:space="preserve"> (13.10.2011.) </w:t>
      </w:r>
      <w:proofErr w:type="gramStart"/>
      <w:r>
        <w:t>5.pantu</w:t>
      </w:r>
      <w:proofErr w:type="gramEnd"/>
      <w:r>
        <w:t>, 11.pantu, 18.pantu, 16.07.</w:t>
      </w:r>
      <w:r w:rsidR="00AA62EB">
        <w:t>20</w:t>
      </w:r>
      <w:r>
        <w:t xml:space="preserve">13. MK </w:t>
      </w:r>
      <w:proofErr w:type="spellStart"/>
      <w:r>
        <w:t>noteikumu</w:t>
      </w:r>
      <w:proofErr w:type="spellEnd"/>
      <w:r>
        <w:t xml:space="preserve"> Nr. 402 “</w:t>
      </w:r>
      <w:proofErr w:type="spellStart"/>
      <w:r>
        <w:t>Noteikumi</w:t>
      </w:r>
      <w:proofErr w:type="spellEnd"/>
      <w:r>
        <w:t xml:space="preserve"> par plānošanas </w:t>
      </w:r>
      <w:proofErr w:type="spellStart"/>
      <w:r>
        <w:t>reģionu</w:t>
      </w:r>
      <w:proofErr w:type="spellEnd"/>
      <w:r>
        <w:t xml:space="preserve"> </w:t>
      </w:r>
      <w:proofErr w:type="spellStart"/>
      <w:r>
        <w:t>teritorijas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r w:rsidR="00AA62EB">
        <w:t xml:space="preserve">plānošanas </w:t>
      </w:r>
      <w:proofErr w:type="spellStart"/>
      <w:r w:rsidR="00AA62EB">
        <w:t>dokumentiem</w:t>
      </w:r>
      <w:proofErr w:type="spellEnd"/>
      <w:r w:rsidR="00AA62EB">
        <w:t>”</w:t>
      </w:r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25.2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rPr>
          <w:b/>
        </w:rPr>
        <w:t xml:space="preserve">   n o l e m j:</w:t>
      </w:r>
    </w:p>
    <w:p w:rsidR="00D0049E" w:rsidRDefault="00D0049E" w:rsidP="00D0049E">
      <w:pPr>
        <w:ind w:firstLine="720"/>
        <w:jc w:val="both"/>
        <w:rPr>
          <w:b/>
        </w:rPr>
      </w:pPr>
    </w:p>
    <w:p w:rsidR="00D0049E" w:rsidRDefault="00D0049E" w:rsidP="00D0049E">
      <w:pPr>
        <w:numPr>
          <w:ilvl w:val="0"/>
          <w:numId w:val="10"/>
        </w:numPr>
        <w:jc w:val="both"/>
        <w:rPr>
          <w:rFonts w:ascii="Times New Roman BaltRim" w:hAnsi="Times New Roman BaltRim"/>
        </w:rPr>
      </w:pPr>
      <w:proofErr w:type="spellStart"/>
      <w:r>
        <w:t>Apstiprināt</w:t>
      </w:r>
      <w:proofErr w:type="spellEnd"/>
      <w: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Ilgtspējīgas</w:t>
      </w:r>
      <w:proofErr w:type="spellEnd"/>
      <w:r>
        <w:rPr>
          <w:szCs w:val="24"/>
        </w:rPr>
        <w:t xml:space="preserve"> vides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koncepciju</w:t>
      </w:r>
      <w:proofErr w:type="spellEnd"/>
      <w:r>
        <w:rPr>
          <w:szCs w:val="24"/>
        </w:rPr>
        <w:t>.</w:t>
      </w:r>
    </w:p>
    <w:p w:rsidR="00D0049E" w:rsidRDefault="00D0049E" w:rsidP="00D0049E">
      <w:pPr>
        <w:ind w:left="360"/>
        <w:jc w:val="both"/>
      </w:pPr>
    </w:p>
    <w:p w:rsidR="00D0049E" w:rsidRDefault="00D0049E" w:rsidP="00D0049E">
      <w:pPr>
        <w:numPr>
          <w:ilvl w:val="0"/>
          <w:numId w:val="10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</w:t>
      </w:r>
      <w:proofErr w:type="spellStart"/>
      <w:r>
        <w:t>Valdim</w:t>
      </w:r>
      <w:proofErr w:type="spellEnd"/>
      <w:r>
        <w:t xml:space="preserve"> </w:t>
      </w:r>
      <w:proofErr w:type="spellStart"/>
      <w:r>
        <w:t>Veipam</w:t>
      </w:r>
      <w:proofErr w:type="spellEnd"/>
      <w:r>
        <w:t>.</w:t>
      </w:r>
    </w:p>
    <w:p w:rsidR="00D0049E" w:rsidRDefault="00D0049E" w:rsidP="00D0049E">
      <w:pPr>
        <w:jc w:val="both"/>
        <w:rPr>
          <w:rFonts w:ascii="Times New Roman BaltRim" w:hAnsi="Times New Roman BaltRim"/>
        </w:rPr>
      </w:pPr>
    </w:p>
    <w:p w:rsidR="00D0049E" w:rsidRDefault="00D0049E" w:rsidP="00D0049E">
      <w:pPr>
        <w:jc w:val="both"/>
        <w:rPr>
          <w:i/>
          <w:szCs w:val="24"/>
        </w:rPr>
      </w:pPr>
      <w:proofErr w:type="spellStart"/>
      <w:r>
        <w:rPr>
          <w:i/>
          <w:szCs w:val="24"/>
        </w:rPr>
        <w:t>Pielikumā</w:t>
      </w:r>
      <w:proofErr w:type="spellEnd"/>
      <w:r>
        <w:rPr>
          <w:i/>
          <w:szCs w:val="24"/>
        </w:rPr>
        <w:t>:</w:t>
      </w:r>
    </w:p>
    <w:p w:rsidR="00D0049E" w:rsidRDefault="00D0049E" w:rsidP="00D0049E">
      <w:pPr>
        <w:jc w:val="both"/>
        <w:rPr>
          <w:rFonts w:ascii="Times New Roman BaltRim" w:hAnsi="Times New Roman BaltRim"/>
          <w:i/>
          <w:szCs w:val="20"/>
        </w:rPr>
      </w:pPr>
      <w:proofErr w:type="spellStart"/>
      <w:r>
        <w:rPr>
          <w:i/>
          <w:szCs w:val="24"/>
        </w:rPr>
        <w:t>Zemgales</w:t>
      </w:r>
      <w:proofErr w:type="spellEnd"/>
      <w:r>
        <w:rPr>
          <w:i/>
          <w:szCs w:val="24"/>
        </w:rPr>
        <w:t xml:space="preserve"> plānošanas </w:t>
      </w:r>
      <w:proofErr w:type="spellStart"/>
      <w:r>
        <w:rPr>
          <w:i/>
          <w:szCs w:val="24"/>
        </w:rPr>
        <w:t>reģiona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ilgtspējīgas</w:t>
      </w:r>
      <w:proofErr w:type="spellEnd"/>
      <w:r>
        <w:rPr>
          <w:i/>
          <w:szCs w:val="24"/>
        </w:rPr>
        <w:t xml:space="preserve"> vides </w:t>
      </w:r>
      <w:proofErr w:type="spellStart"/>
      <w:r>
        <w:rPr>
          <w:i/>
          <w:szCs w:val="24"/>
        </w:rPr>
        <w:t>attīstības</w:t>
      </w:r>
      <w:proofErr w:type="spellEnd"/>
      <w:r>
        <w:rPr>
          <w:i/>
          <w:szCs w:val="24"/>
        </w:rPr>
        <w:t xml:space="preserve"> </w:t>
      </w:r>
      <w:proofErr w:type="spellStart"/>
      <w:proofErr w:type="gramStart"/>
      <w:r>
        <w:rPr>
          <w:i/>
          <w:szCs w:val="24"/>
        </w:rPr>
        <w:t>koncepcija</w:t>
      </w:r>
      <w:proofErr w:type="spellEnd"/>
      <w:r>
        <w:rPr>
          <w:i/>
          <w:szCs w:val="24"/>
        </w:rPr>
        <w:t xml:space="preserve">  </w:t>
      </w:r>
      <w:proofErr w:type="spellStart"/>
      <w:r>
        <w:rPr>
          <w:i/>
        </w:rPr>
        <w:t>pielikumā</w:t>
      </w:r>
      <w:proofErr w:type="spellEnd"/>
      <w:proofErr w:type="gramEnd"/>
      <w:r>
        <w:rPr>
          <w:i/>
        </w:rPr>
        <w:t xml:space="preserve">. </w:t>
      </w:r>
    </w:p>
    <w:p w:rsidR="00C45C85" w:rsidRDefault="00C45C85" w:rsidP="00AA62EB">
      <w:pPr>
        <w:jc w:val="both"/>
        <w:rPr>
          <w:bCs/>
        </w:rPr>
      </w:pPr>
    </w:p>
    <w:p w:rsidR="00635296" w:rsidRPr="00C24467" w:rsidRDefault="00635296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17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848" w:rsidRDefault="00B01848" w:rsidP="00434F22">
      <w:r>
        <w:separator/>
      </w:r>
    </w:p>
  </w:endnote>
  <w:endnote w:type="continuationSeparator" w:id="0">
    <w:p w:rsidR="00B01848" w:rsidRDefault="00B0184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848" w:rsidRDefault="00B01848" w:rsidP="00434F22">
      <w:r>
        <w:separator/>
      </w:r>
    </w:p>
  </w:footnote>
  <w:footnote w:type="continuationSeparator" w:id="0">
    <w:p w:rsidR="00B01848" w:rsidRDefault="00B0184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84F03"/>
    <w:rsid w:val="003C3BC1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76977"/>
    <w:rsid w:val="00981651"/>
    <w:rsid w:val="009D225D"/>
    <w:rsid w:val="00A01468"/>
    <w:rsid w:val="00A175A5"/>
    <w:rsid w:val="00A3083A"/>
    <w:rsid w:val="00A31A1B"/>
    <w:rsid w:val="00A53388"/>
    <w:rsid w:val="00A707E1"/>
    <w:rsid w:val="00AA62EB"/>
    <w:rsid w:val="00AB0B62"/>
    <w:rsid w:val="00AB0B7E"/>
    <w:rsid w:val="00AD0AAC"/>
    <w:rsid w:val="00AE21E7"/>
    <w:rsid w:val="00B01848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44566-73B2-42D9-B919-C1CD2C533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4</cp:revision>
  <cp:lastPrinted>2014-07-10T12:11:00Z</cp:lastPrinted>
  <dcterms:created xsi:type="dcterms:W3CDTF">2015-02-18T06:23:00Z</dcterms:created>
  <dcterms:modified xsi:type="dcterms:W3CDTF">2015-02-18T07:19:00Z</dcterms:modified>
</cp:coreProperties>
</file>