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5B358F" w:rsidP="005B358F">
      <w:pPr>
        <w:rPr>
          <w:i/>
        </w:rPr>
      </w:pPr>
      <w:r w:rsidRPr="00200709">
        <w:tab/>
      </w:r>
      <w:r w:rsidRPr="00200709">
        <w:tab/>
      </w:r>
      <w:r w:rsidRPr="00200709">
        <w:tab/>
      </w:r>
      <w:r w:rsidRPr="00200709">
        <w:tab/>
      </w:r>
      <w:r w:rsidRPr="00200709">
        <w:tab/>
      </w:r>
      <w:proofErr w:type="spellStart"/>
      <w:r>
        <w:t>Vecumnieku</w:t>
      </w:r>
      <w:proofErr w:type="spellEnd"/>
      <w:r>
        <w:t xml:space="preserve"> </w:t>
      </w:r>
      <w:proofErr w:type="spellStart"/>
      <w:r>
        <w:t>novads</w:t>
      </w:r>
      <w:proofErr w:type="spellEnd"/>
      <w:r w:rsidRPr="00200709">
        <w:tab/>
      </w:r>
      <w:r w:rsidRPr="00200709">
        <w:tab/>
      </w:r>
      <w:r w:rsidRPr="00200709">
        <w:rPr>
          <w:bCs/>
          <w:iCs/>
        </w:rPr>
        <w:tab/>
      </w:r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5B358F" w:rsidP="005B358F">
      <w:pPr>
        <w:rPr>
          <w:bCs/>
          <w:iCs/>
        </w:rPr>
      </w:pPr>
      <w:r>
        <w:rPr>
          <w:bCs/>
          <w:iCs/>
        </w:rPr>
        <w:t>20.01.2015.</w:t>
      </w:r>
    </w:p>
    <w:p w:rsidR="005B358F" w:rsidRPr="003D7203" w:rsidRDefault="005B358F" w:rsidP="005B358F">
      <w:pPr>
        <w:jc w:val="right"/>
      </w:pPr>
      <w:r w:rsidRPr="003D7203">
        <w:t>Nr</w:t>
      </w:r>
      <w:r>
        <w:t>.9</w:t>
      </w:r>
      <w:r w:rsidR="00E13EC6">
        <w:t>2</w:t>
      </w:r>
      <w:bookmarkStart w:id="0" w:name="_GoBack"/>
      <w:bookmarkEnd w:id="0"/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>
        <w:t>19.</w:t>
      </w:r>
    </w:p>
    <w:p w:rsidR="00E13EC6" w:rsidRPr="00F34F72" w:rsidRDefault="00E13EC6" w:rsidP="00E13EC6">
      <w:pPr>
        <w:pStyle w:val="Subtitle"/>
        <w:jc w:val="both"/>
        <w:rPr>
          <w:sz w:val="24"/>
        </w:rPr>
      </w:pPr>
      <w:r w:rsidRPr="00F34F72">
        <w:rPr>
          <w:sz w:val="24"/>
        </w:rPr>
        <w:t>Par Zemgales plānošanas reģiona</w:t>
      </w:r>
      <w:proofErr w:type="gramStart"/>
      <w:r w:rsidRPr="00F34F72">
        <w:rPr>
          <w:sz w:val="24"/>
        </w:rPr>
        <w:t xml:space="preserve">  </w:t>
      </w:r>
      <w:proofErr w:type="gramEnd"/>
    </w:p>
    <w:p w:rsidR="00E13EC6" w:rsidRPr="00F34F72" w:rsidRDefault="00E13EC6" w:rsidP="00E13EC6">
      <w:pPr>
        <w:pStyle w:val="Subtitle"/>
        <w:jc w:val="both"/>
        <w:rPr>
          <w:sz w:val="24"/>
        </w:rPr>
      </w:pPr>
      <w:r w:rsidRPr="00F34F72">
        <w:rPr>
          <w:sz w:val="24"/>
        </w:rPr>
        <w:t>201</w:t>
      </w:r>
      <w:r>
        <w:rPr>
          <w:sz w:val="24"/>
        </w:rPr>
        <w:t>5</w:t>
      </w:r>
      <w:r w:rsidRPr="00F34F72">
        <w:rPr>
          <w:sz w:val="24"/>
        </w:rPr>
        <w:t>. gada budžeta apstiprināšanu</w:t>
      </w:r>
    </w:p>
    <w:p w:rsidR="00E13EC6" w:rsidRPr="00F34F72" w:rsidRDefault="00E13EC6" w:rsidP="00E13EC6">
      <w:pPr>
        <w:pStyle w:val="Subtitle"/>
        <w:jc w:val="both"/>
        <w:rPr>
          <w:b w:val="0"/>
          <w:bCs/>
          <w:sz w:val="24"/>
        </w:rPr>
      </w:pPr>
      <w:r w:rsidRPr="00F34F72">
        <w:rPr>
          <w:b w:val="0"/>
          <w:bCs/>
          <w:sz w:val="24"/>
        </w:rPr>
        <w:t xml:space="preserve"> </w:t>
      </w:r>
    </w:p>
    <w:p w:rsidR="00E13EC6" w:rsidRPr="00F34F72" w:rsidRDefault="00E13EC6" w:rsidP="00E13EC6">
      <w:pPr>
        <w:pStyle w:val="Subtitle"/>
        <w:jc w:val="both"/>
        <w:rPr>
          <w:sz w:val="24"/>
        </w:rPr>
      </w:pPr>
      <w:r w:rsidRPr="00F34F72">
        <w:rPr>
          <w:b w:val="0"/>
          <w:bCs/>
          <w:sz w:val="24"/>
        </w:rPr>
        <w:tab/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F34F72">
        <w:rPr>
          <w:sz w:val="24"/>
        </w:rPr>
        <w:t>n o l e m j :</w:t>
      </w:r>
    </w:p>
    <w:p w:rsidR="00E13EC6" w:rsidRPr="00F34F72" w:rsidRDefault="00E13EC6" w:rsidP="00E13EC6">
      <w:pPr>
        <w:pStyle w:val="Subtitle"/>
        <w:ind w:left="360"/>
        <w:jc w:val="both"/>
        <w:rPr>
          <w:b w:val="0"/>
          <w:bCs/>
          <w:sz w:val="24"/>
        </w:rPr>
      </w:pPr>
    </w:p>
    <w:p w:rsidR="00E13EC6" w:rsidRPr="00F34F72" w:rsidRDefault="00E13EC6" w:rsidP="00E13EC6">
      <w:pPr>
        <w:pStyle w:val="Subtitle"/>
        <w:ind w:left="360"/>
        <w:jc w:val="both"/>
        <w:rPr>
          <w:b w:val="0"/>
          <w:bCs/>
          <w:sz w:val="24"/>
        </w:rPr>
      </w:pPr>
    </w:p>
    <w:p w:rsidR="00E13EC6" w:rsidRPr="00F82F82" w:rsidRDefault="00E13EC6" w:rsidP="00E13EC6">
      <w:pPr>
        <w:pStyle w:val="Subtitle"/>
        <w:numPr>
          <w:ilvl w:val="0"/>
          <w:numId w:val="10"/>
        </w:numPr>
        <w:jc w:val="both"/>
        <w:rPr>
          <w:b w:val="0"/>
          <w:bCs/>
          <w:sz w:val="24"/>
        </w:rPr>
      </w:pPr>
      <w:r w:rsidRPr="00F82F82">
        <w:rPr>
          <w:b w:val="0"/>
          <w:bCs/>
          <w:sz w:val="24"/>
        </w:rPr>
        <w:t xml:space="preserve">Apstiprināt </w:t>
      </w:r>
      <w:r>
        <w:rPr>
          <w:b w:val="0"/>
          <w:bCs/>
          <w:sz w:val="24"/>
        </w:rPr>
        <w:t>Zemgales plānošanas reģiona 2015</w:t>
      </w:r>
      <w:r w:rsidRPr="00F82F82">
        <w:rPr>
          <w:b w:val="0"/>
          <w:bCs/>
          <w:sz w:val="24"/>
        </w:rPr>
        <w:t>. gada budžetu, kur:</w:t>
      </w:r>
    </w:p>
    <w:p w:rsidR="00E13EC6" w:rsidRPr="00F82F82" w:rsidRDefault="00E13EC6" w:rsidP="00E13EC6">
      <w:pPr>
        <w:pStyle w:val="Subtitle"/>
        <w:numPr>
          <w:ilvl w:val="1"/>
          <w:numId w:val="10"/>
        </w:numPr>
        <w:jc w:val="both"/>
        <w:rPr>
          <w:b w:val="0"/>
          <w:bCs/>
          <w:sz w:val="24"/>
        </w:rPr>
      </w:pPr>
      <w:r w:rsidRPr="00F82F82">
        <w:rPr>
          <w:b w:val="0"/>
          <w:bCs/>
          <w:sz w:val="24"/>
        </w:rPr>
        <w:t xml:space="preserve">1.1. Zemgales plānošanas reģiona plānotie ieņēmumi </w:t>
      </w:r>
      <w:r w:rsidRPr="00571EF8">
        <w:rPr>
          <w:bCs/>
          <w:i/>
          <w:sz w:val="24"/>
        </w:rPr>
        <w:t>EUR 1 231 480</w:t>
      </w:r>
      <w:r w:rsidRPr="00F82F82">
        <w:rPr>
          <w:b w:val="0"/>
          <w:bCs/>
          <w:sz w:val="24"/>
        </w:rPr>
        <w:t xml:space="preserve"> (Viens miljons </w:t>
      </w:r>
      <w:r>
        <w:rPr>
          <w:b w:val="0"/>
          <w:bCs/>
          <w:sz w:val="24"/>
        </w:rPr>
        <w:t>divi simti</w:t>
      </w:r>
      <w:r w:rsidRPr="00F82F82">
        <w:rPr>
          <w:b w:val="0"/>
          <w:bCs/>
          <w:sz w:val="24"/>
        </w:rPr>
        <w:t xml:space="preserve"> </w:t>
      </w:r>
      <w:r>
        <w:rPr>
          <w:b w:val="0"/>
          <w:bCs/>
          <w:sz w:val="24"/>
        </w:rPr>
        <w:t>trīs</w:t>
      </w:r>
      <w:r w:rsidRPr="00F82F82">
        <w:rPr>
          <w:b w:val="0"/>
          <w:bCs/>
          <w:sz w:val="24"/>
        </w:rPr>
        <w:t xml:space="preserve">desmit </w:t>
      </w:r>
      <w:r>
        <w:rPr>
          <w:b w:val="0"/>
          <w:bCs/>
          <w:sz w:val="24"/>
        </w:rPr>
        <w:t xml:space="preserve">viens tūkstotis četri simti astoņdesmit </w:t>
      </w:r>
      <w:r w:rsidRPr="00F82F82">
        <w:rPr>
          <w:b w:val="0"/>
          <w:bCs/>
          <w:sz w:val="24"/>
        </w:rPr>
        <w:t>eiro);</w:t>
      </w:r>
    </w:p>
    <w:p w:rsidR="00E13EC6" w:rsidRPr="00F82F82" w:rsidRDefault="00E13EC6" w:rsidP="00E13EC6">
      <w:pPr>
        <w:pStyle w:val="Subtitle"/>
        <w:numPr>
          <w:ilvl w:val="1"/>
          <w:numId w:val="10"/>
        </w:numPr>
        <w:jc w:val="both"/>
        <w:rPr>
          <w:b w:val="0"/>
          <w:bCs/>
          <w:sz w:val="24"/>
        </w:rPr>
      </w:pPr>
      <w:r w:rsidRPr="00F82F82">
        <w:rPr>
          <w:b w:val="0"/>
          <w:bCs/>
          <w:sz w:val="24"/>
        </w:rPr>
        <w:t xml:space="preserve">1.2. Zemgales plānošanas reģiona plānotie izdevumi </w:t>
      </w:r>
      <w:r w:rsidRPr="00F77951">
        <w:rPr>
          <w:bCs/>
          <w:i/>
          <w:sz w:val="24"/>
        </w:rPr>
        <w:t>EUR 1 790 132</w:t>
      </w:r>
      <w:r w:rsidRPr="00F82F82">
        <w:rPr>
          <w:b w:val="0"/>
          <w:bCs/>
          <w:sz w:val="24"/>
        </w:rPr>
        <w:t xml:space="preserve"> (Viens miljons </w:t>
      </w:r>
      <w:r>
        <w:rPr>
          <w:b w:val="0"/>
          <w:bCs/>
          <w:sz w:val="24"/>
        </w:rPr>
        <w:t>septiņi simti</w:t>
      </w:r>
      <w:r w:rsidRPr="00F82F82">
        <w:rPr>
          <w:b w:val="0"/>
          <w:bCs/>
          <w:sz w:val="24"/>
        </w:rPr>
        <w:t xml:space="preserve"> </w:t>
      </w:r>
      <w:r>
        <w:rPr>
          <w:b w:val="0"/>
          <w:bCs/>
          <w:sz w:val="24"/>
        </w:rPr>
        <w:t>deviņ</w:t>
      </w:r>
      <w:r w:rsidRPr="00F82F82">
        <w:rPr>
          <w:b w:val="0"/>
          <w:bCs/>
          <w:sz w:val="24"/>
        </w:rPr>
        <w:t>desmit</w:t>
      </w:r>
      <w:proofErr w:type="gramStart"/>
      <w:r w:rsidRPr="00F82F82">
        <w:rPr>
          <w:b w:val="0"/>
          <w:bCs/>
          <w:sz w:val="24"/>
        </w:rPr>
        <w:t xml:space="preserve">  </w:t>
      </w:r>
      <w:proofErr w:type="gramEnd"/>
      <w:r w:rsidRPr="00F82F82">
        <w:rPr>
          <w:b w:val="0"/>
          <w:bCs/>
          <w:sz w:val="24"/>
        </w:rPr>
        <w:t>tūkstoši</w:t>
      </w:r>
      <w:r>
        <w:rPr>
          <w:b w:val="0"/>
          <w:bCs/>
          <w:sz w:val="24"/>
        </w:rPr>
        <w:t xml:space="preserve"> viens simts trīsdesmit divi </w:t>
      </w:r>
      <w:r w:rsidRPr="00F82F82">
        <w:rPr>
          <w:b w:val="0"/>
          <w:bCs/>
          <w:sz w:val="24"/>
        </w:rPr>
        <w:t>eiro);</w:t>
      </w:r>
    </w:p>
    <w:p w:rsidR="00E13EC6" w:rsidRPr="00F82F82" w:rsidRDefault="00E13EC6" w:rsidP="00E13EC6">
      <w:pPr>
        <w:pStyle w:val="Subtitle"/>
        <w:numPr>
          <w:ilvl w:val="1"/>
          <w:numId w:val="10"/>
        </w:numPr>
        <w:jc w:val="both"/>
        <w:rPr>
          <w:b w:val="0"/>
          <w:bCs/>
          <w:sz w:val="24"/>
        </w:rPr>
      </w:pPr>
      <w:r w:rsidRPr="00F82F82">
        <w:rPr>
          <w:b w:val="0"/>
          <w:bCs/>
          <w:sz w:val="24"/>
        </w:rPr>
        <w:t xml:space="preserve">1.3. Zemgales plānošanas reģiona plānotais līdzekļu atlikums uz gada sākumu </w:t>
      </w:r>
      <w:r w:rsidRPr="00A73BF4">
        <w:rPr>
          <w:bCs/>
          <w:i/>
          <w:sz w:val="24"/>
        </w:rPr>
        <w:t>EUR 558 352</w:t>
      </w:r>
      <w:proofErr w:type="gramStart"/>
      <w:r w:rsidRPr="00F82F82">
        <w:rPr>
          <w:bCs/>
          <w:i/>
          <w:sz w:val="24"/>
          <w:szCs w:val="24"/>
        </w:rPr>
        <w:t xml:space="preserve"> </w:t>
      </w:r>
      <w:r w:rsidRPr="00F82F82">
        <w:rPr>
          <w:b w:val="0"/>
          <w:bCs/>
          <w:sz w:val="24"/>
        </w:rPr>
        <w:t xml:space="preserve"> </w:t>
      </w:r>
      <w:proofErr w:type="gramEnd"/>
      <w:r w:rsidRPr="00F82F82">
        <w:rPr>
          <w:b w:val="0"/>
          <w:bCs/>
          <w:sz w:val="24"/>
        </w:rPr>
        <w:t>(</w:t>
      </w:r>
      <w:r>
        <w:rPr>
          <w:b w:val="0"/>
          <w:bCs/>
          <w:sz w:val="24"/>
        </w:rPr>
        <w:t>Pieci simti piecdesmit astoņi tūkstoši trīs simti piecdesmit divi</w:t>
      </w:r>
      <w:r w:rsidRPr="00F82F82">
        <w:rPr>
          <w:b w:val="0"/>
          <w:bCs/>
          <w:sz w:val="24"/>
        </w:rPr>
        <w:t xml:space="preserve"> eiro).</w:t>
      </w:r>
    </w:p>
    <w:p w:rsidR="00E13EC6" w:rsidRPr="00F82F82" w:rsidRDefault="00E13EC6" w:rsidP="00E13EC6">
      <w:pPr>
        <w:pStyle w:val="Subtitle"/>
        <w:numPr>
          <w:ilvl w:val="1"/>
          <w:numId w:val="10"/>
        </w:numPr>
        <w:jc w:val="both"/>
        <w:rPr>
          <w:b w:val="0"/>
          <w:bCs/>
          <w:sz w:val="24"/>
        </w:rPr>
      </w:pPr>
    </w:p>
    <w:p w:rsidR="00E13EC6" w:rsidRPr="00E13EC6" w:rsidRDefault="00E13EC6" w:rsidP="00E13EC6">
      <w:pPr>
        <w:pStyle w:val="Subtitle"/>
        <w:ind w:left="720"/>
        <w:jc w:val="both"/>
        <w:rPr>
          <w:b w:val="0"/>
          <w:bCs/>
          <w:sz w:val="24"/>
          <w:szCs w:val="24"/>
        </w:rPr>
      </w:pPr>
    </w:p>
    <w:p w:rsidR="00E13EC6" w:rsidRPr="00E13EC6" w:rsidRDefault="00E13EC6" w:rsidP="00E13EC6">
      <w:pPr>
        <w:pStyle w:val="Subtitle"/>
        <w:jc w:val="both"/>
        <w:rPr>
          <w:b w:val="0"/>
          <w:bCs/>
          <w:i/>
          <w:sz w:val="24"/>
          <w:szCs w:val="24"/>
        </w:rPr>
      </w:pPr>
      <w:r w:rsidRPr="00E13EC6">
        <w:rPr>
          <w:b w:val="0"/>
          <w:bCs/>
          <w:i/>
          <w:sz w:val="24"/>
          <w:szCs w:val="24"/>
        </w:rPr>
        <w:t>Pielikumā</w:t>
      </w:r>
      <w:proofErr w:type="gramStart"/>
      <w:r w:rsidRPr="00E13EC6">
        <w:rPr>
          <w:b w:val="0"/>
          <w:bCs/>
          <w:i/>
          <w:sz w:val="24"/>
          <w:szCs w:val="24"/>
        </w:rPr>
        <w:t xml:space="preserve"> : </w:t>
      </w:r>
      <w:proofErr w:type="gramEnd"/>
      <w:r w:rsidRPr="00E13EC6">
        <w:rPr>
          <w:b w:val="0"/>
          <w:bCs/>
          <w:i/>
          <w:sz w:val="24"/>
          <w:szCs w:val="24"/>
        </w:rPr>
        <w:tab/>
        <w:t>ZPR 2015. gada budžets sadalījumā pa programmām  – 3  lapas</w:t>
      </w:r>
    </w:p>
    <w:p w:rsidR="00E13EC6" w:rsidRPr="00E13EC6" w:rsidRDefault="00E13EC6" w:rsidP="00E13EC6">
      <w:pPr>
        <w:pStyle w:val="Subtitle"/>
        <w:jc w:val="both"/>
        <w:rPr>
          <w:b w:val="0"/>
          <w:bCs/>
          <w:i/>
          <w:sz w:val="24"/>
          <w:szCs w:val="24"/>
        </w:rPr>
      </w:pPr>
      <w:r w:rsidRPr="00E13EC6">
        <w:rPr>
          <w:b w:val="0"/>
          <w:bCs/>
          <w:i/>
          <w:sz w:val="24"/>
          <w:szCs w:val="24"/>
        </w:rPr>
        <w:tab/>
      </w:r>
      <w:r w:rsidRPr="00E13EC6">
        <w:rPr>
          <w:b w:val="0"/>
          <w:bCs/>
          <w:i/>
          <w:sz w:val="24"/>
          <w:szCs w:val="24"/>
        </w:rPr>
        <w:tab/>
        <w:t>ZPR 2015. gada izdevumi – 2 lapas.</w:t>
      </w:r>
    </w:p>
    <w:p w:rsidR="00B866E3" w:rsidRDefault="00B866E3" w:rsidP="00B866E3">
      <w:pPr>
        <w:jc w:val="both"/>
        <w:rPr>
          <w:bCs/>
        </w:rPr>
      </w:pPr>
    </w:p>
    <w:p w:rsidR="005B358F" w:rsidRDefault="005B358F" w:rsidP="005B358F">
      <w:pPr>
        <w:rPr>
          <w:szCs w:val="24"/>
        </w:rPr>
      </w:pPr>
      <w:r w:rsidRPr="00DC66D8">
        <w:rPr>
          <w:szCs w:val="24"/>
        </w:rPr>
        <w:tab/>
      </w:r>
      <w:r w:rsidR="00E13EC6">
        <w:rPr>
          <w:szCs w:val="24"/>
        </w:rPr>
        <w:t xml:space="preserve"> </w:t>
      </w: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2E7C3A" w:rsidRPr="001F7DF2">
        <w:rPr>
          <w:i/>
          <w:szCs w:val="24"/>
          <w:lang w:val="lv-LV"/>
        </w:rPr>
        <w:t xml:space="preserve"> lietā</w:t>
      </w:r>
      <w:r w:rsidR="005B358F">
        <w:rPr>
          <w:i/>
          <w:szCs w:val="24"/>
        </w:rPr>
        <w:t>.</w:t>
      </w:r>
    </w:p>
    <w:p w:rsidR="003F16B4" w:rsidRDefault="003F16B4" w:rsidP="00003DB2">
      <w:pPr>
        <w:jc w:val="both"/>
        <w:rPr>
          <w:bCs/>
          <w:szCs w:val="24"/>
          <w:lang w:val="lv-LV"/>
        </w:rPr>
      </w:pP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5B358F" w:rsidRPr="0097075D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2C22E9" w:rsidRDefault="005B358F" w:rsidP="002C22E9">
      <w:pPr>
        <w:rPr>
          <w:szCs w:val="24"/>
        </w:rPr>
      </w:pPr>
      <w:r>
        <w:rPr>
          <w:szCs w:val="24"/>
        </w:rPr>
        <w:t xml:space="preserve"> 2</w:t>
      </w:r>
      <w:r w:rsidR="00B866E3">
        <w:rPr>
          <w:szCs w:val="24"/>
        </w:rPr>
        <w:t>3</w:t>
      </w:r>
      <w:r w:rsidR="00D95B64" w:rsidRPr="002C22E9">
        <w:rPr>
          <w:szCs w:val="24"/>
        </w:rPr>
        <w:t>.</w:t>
      </w:r>
      <w:r>
        <w:rPr>
          <w:szCs w:val="24"/>
        </w:rPr>
        <w:t>0</w:t>
      </w:r>
      <w:r w:rsidR="00D95B64" w:rsidRPr="002C22E9">
        <w:rPr>
          <w:szCs w:val="24"/>
        </w:rPr>
        <w:t>1.201</w:t>
      </w:r>
      <w:r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p w:rsidR="001D37D3" w:rsidRDefault="001D37D3" w:rsidP="002E7C3A">
      <w:pPr>
        <w:rPr>
          <w:b/>
          <w:i/>
          <w:szCs w:val="24"/>
          <w:u w:val="single"/>
        </w:rPr>
      </w:pPr>
    </w:p>
    <w:p w:rsidR="00D95B64" w:rsidRPr="00D95B64" w:rsidRDefault="00D95B64" w:rsidP="002E7C3A">
      <w:pPr>
        <w:rPr>
          <w:szCs w:val="24"/>
        </w:rPr>
      </w:pPr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202" w:rsidRDefault="00203202" w:rsidP="00434F22">
      <w:r>
        <w:separator/>
      </w:r>
    </w:p>
  </w:endnote>
  <w:endnote w:type="continuationSeparator" w:id="0">
    <w:p w:rsidR="00203202" w:rsidRDefault="00203202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202" w:rsidRDefault="00203202" w:rsidP="00434F22">
      <w:r>
        <w:separator/>
      </w:r>
    </w:p>
  </w:footnote>
  <w:footnote w:type="continuationSeparator" w:id="0">
    <w:p w:rsidR="00203202" w:rsidRDefault="00203202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11A21"/>
    <w:multiLevelType w:val="hybridMultilevel"/>
    <w:tmpl w:val="1E12DDC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203202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7C3A"/>
    <w:rsid w:val="0030216E"/>
    <w:rsid w:val="0033074D"/>
    <w:rsid w:val="00336B08"/>
    <w:rsid w:val="0035000C"/>
    <w:rsid w:val="003502E9"/>
    <w:rsid w:val="00361EE5"/>
    <w:rsid w:val="00384F03"/>
    <w:rsid w:val="003F16B4"/>
    <w:rsid w:val="003F188C"/>
    <w:rsid w:val="004032EA"/>
    <w:rsid w:val="00434F22"/>
    <w:rsid w:val="00450995"/>
    <w:rsid w:val="00495F36"/>
    <w:rsid w:val="00497469"/>
    <w:rsid w:val="004A453B"/>
    <w:rsid w:val="004B066B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95636"/>
    <w:rsid w:val="005B358F"/>
    <w:rsid w:val="005C6A75"/>
    <w:rsid w:val="005E4E85"/>
    <w:rsid w:val="00613174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3463E"/>
    <w:rsid w:val="008472D9"/>
    <w:rsid w:val="00847EF2"/>
    <w:rsid w:val="00855665"/>
    <w:rsid w:val="008B2CE2"/>
    <w:rsid w:val="008B7AEB"/>
    <w:rsid w:val="008D2CF1"/>
    <w:rsid w:val="008F1394"/>
    <w:rsid w:val="008F725C"/>
    <w:rsid w:val="0090400A"/>
    <w:rsid w:val="00921846"/>
    <w:rsid w:val="00926602"/>
    <w:rsid w:val="00934244"/>
    <w:rsid w:val="00945787"/>
    <w:rsid w:val="00965BDF"/>
    <w:rsid w:val="0097075D"/>
    <w:rsid w:val="00981651"/>
    <w:rsid w:val="009D225D"/>
    <w:rsid w:val="00A01468"/>
    <w:rsid w:val="00A175A5"/>
    <w:rsid w:val="00A3083A"/>
    <w:rsid w:val="00A31A1B"/>
    <w:rsid w:val="00A53388"/>
    <w:rsid w:val="00A707E1"/>
    <w:rsid w:val="00AB0B62"/>
    <w:rsid w:val="00AB0B7E"/>
    <w:rsid w:val="00AD0AAC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866E3"/>
    <w:rsid w:val="00B9498F"/>
    <w:rsid w:val="00BA15E6"/>
    <w:rsid w:val="00BB6AB7"/>
    <w:rsid w:val="00BC48A5"/>
    <w:rsid w:val="00BF2E72"/>
    <w:rsid w:val="00BF624A"/>
    <w:rsid w:val="00C058F8"/>
    <w:rsid w:val="00C32C63"/>
    <w:rsid w:val="00C475A7"/>
    <w:rsid w:val="00C47EF4"/>
    <w:rsid w:val="00CA287D"/>
    <w:rsid w:val="00CD0933"/>
    <w:rsid w:val="00CE33D7"/>
    <w:rsid w:val="00CE3D31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13EC6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6D09"/>
    <w:rsid w:val="00ED015A"/>
    <w:rsid w:val="00EE04A1"/>
    <w:rsid w:val="00EF08A6"/>
    <w:rsid w:val="00F03D94"/>
    <w:rsid w:val="00F0501D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92D65-1446-4FEF-850B-8981D8505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2014-07-10T12:11:00Z</cp:lastPrinted>
  <dcterms:created xsi:type="dcterms:W3CDTF">2015-01-27T07:31:00Z</dcterms:created>
  <dcterms:modified xsi:type="dcterms:W3CDTF">2015-01-27T07:31:00Z</dcterms:modified>
</cp:coreProperties>
</file>