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0393F" w14:textId="5E20B76A" w:rsidR="00851785" w:rsidRPr="00560346" w:rsidRDefault="00560346" w:rsidP="00851785">
      <w:pPr>
        <w:jc w:val="right"/>
        <w:rPr>
          <w:rFonts w:ascii="Times New Roman" w:hAnsi="Times New Roman" w:cs="Times New Roman"/>
          <w:b/>
          <w:bCs/>
          <w:iCs/>
          <w:color w:val="000000" w:themeColor="text1"/>
          <w:sz w:val="24"/>
          <w:szCs w:val="24"/>
        </w:rPr>
      </w:pPr>
      <w:r w:rsidRPr="00560346">
        <w:rPr>
          <w:rFonts w:ascii="Times New Roman" w:hAnsi="Times New Roman" w:cs="Times New Roman"/>
          <w:b/>
          <w:bCs/>
          <w:iCs/>
          <w:color w:val="000000" w:themeColor="text1"/>
          <w:sz w:val="24"/>
          <w:szCs w:val="24"/>
        </w:rPr>
        <w:t>4</w:t>
      </w:r>
      <w:r w:rsidR="00DB1074" w:rsidRPr="00560346">
        <w:rPr>
          <w:rFonts w:ascii="Times New Roman" w:hAnsi="Times New Roman" w:cs="Times New Roman"/>
          <w:b/>
          <w:bCs/>
          <w:iCs/>
          <w:color w:val="000000" w:themeColor="text1"/>
          <w:sz w:val="24"/>
          <w:szCs w:val="24"/>
        </w:rPr>
        <w:t>.</w:t>
      </w:r>
      <w:r w:rsidR="00D47074" w:rsidRPr="00560346">
        <w:rPr>
          <w:rFonts w:ascii="Times New Roman" w:hAnsi="Times New Roman" w:cs="Times New Roman"/>
          <w:b/>
          <w:bCs/>
          <w:iCs/>
          <w:color w:val="000000" w:themeColor="text1"/>
          <w:sz w:val="24"/>
          <w:szCs w:val="24"/>
        </w:rPr>
        <w:t xml:space="preserve"> </w:t>
      </w:r>
      <w:r w:rsidR="008F0F47" w:rsidRPr="00560346">
        <w:rPr>
          <w:rFonts w:ascii="Times New Roman" w:hAnsi="Times New Roman" w:cs="Times New Roman"/>
          <w:b/>
          <w:bCs/>
          <w:iCs/>
          <w:color w:val="000000" w:themeColor="text1"/>
          <w:sz w:val="24"/>
          <w:szCs w:val="24"/>
        </w:rPr>
        <w:t>Pielikums</w:t>
      </w:r>
      <w:r w:rsidR="0084795D" w:rsidRPr="00560346">
        <w:rPr>
          <w:rFonts w:ascii="Times New Roman" w:hAnsi="Times New Roman" w:cs="Times New Roman"/>
          <w:b/>
          <w:bCs/>
          <w:iCs/>
          <w:color w:val="000000" w:themeColor="text1"/>
          <w:sz w:val="24"/>
          <w:szCs w:val="24"/>
        </w:rPr>
        <w:t xml:space="preserve"> </w:t>
      </w:r>
    </w:p>
    <w:p w14:paraId="52937C45" w14:textId="77777777" w:rsidR="00560346" w:rsidRPr="00560346" w:rsidRDefault="00560346" w:rsidP="00560346">
      <w:pPr>
        <w:spacing w:line="240" w:lineRule="auto"/>
        <w:jc w:val="right"/>
        <w:rPr>
          <w:rFonts w:ascii="Times New Roman" w:hAnsi="Times New Roman" w:cs="Times New Roman"/>
          <w:i/>
          <w:color w:val="000000" w:themeColor="text1"/>
          <w:sz w:val="20"/>
          <w:szCs w:val="20"/>
        </w:rPr>
      </w:pPr>
      <w:r w:rsidRPr="00560346">
        <w:rPr>
          <w:rFonts w:ascii="Times New Roman" w:hAnsi="Times New Roman" w:cs="Times New Roman"/>
          <w:i/>
          <w:color w:val="000000" w:themeColor="text1"/>
          <w:sz w:val="20"/>
          <w:szCs w:val="20"/>
        </w:rPr>
        <w:t xml:space="preserve">Vēstures eksperta pakalpojumu nodrošināšana projektā </w:t>
      </w:r>
    </w:p>
    <w:p w14:paraId="7F1339D4" w14:textId="77777777" w:rsidR="00560346" w:rsidRPr="00560346" w:rsidRDefault="00560346" w:rsidP="00560346">
      <w:pPr>
        <w:spacing w:line="240" w:lineRule="auto"/>
        <w:jc w:val="right"/>
        <w:rPr>
          <w:rFonts w:ascii="Times New Roman" w:hAnsi="Times New Roman" w:cs="Times New Roman"/>
          <w:i/>
          <w:color w:val="000000" w:themeColor="text1"/>
          <w:sz w:val="20"/>
          <w:szCs w:val="20"/>
        </w:rPr>
      </w:pPr>
      <w:r w:rsidRPr="00560346">
        <w:rPr>
          <w:rFonts w:ascii="Times New Roman" w:hAnsi="Times New Roman" w:cs="Times New Roman"/>
          <w:i/>
          <w:color w:val="000000" w:themeColor="text1"/>
          <w:sz w:val="20"/>
          <w:szCs w:val="20"/>
        </w:rPr>
        <w:t xml:space="preserve">“"Baltijas militārā mantojuma tūrisma produkta </w:t>
      </w:r>
    </w:p>
    <w:p w14:paraId="1F9E8742" w14:textId="77777777" w:rsidR="00560346" w:rsidRPr="00560346" w:rsidRDefault="00560346" w:rsidP="00560346">
      <w:pPr>
        <w:spacing w:line="240" w:lineRule="auto"/>
        <w:jc w:val="right"/>
        <w:rPr>
          <w:rFonts w:ascii="Times New Roman" w:hAnsi="Times New Roman" w:cs="Times New Roman"/>
          <w:i/>
          <w:color w:val="000000" w:themeColor="text1"/>
          <w:sz w:val="20"/>
          <w:szCs w:val="20"/>
        </w:rPr>
      </w:pPr>
      <w:r w:rsidRPr="00560346">
        <w:rPr>
          <w:rFonts w:ascii="Times New Roman" w:hAnsi="Times New Roman" w:cs="Times New Roman"/>
          <w:i/>
          <w:color w:val="000000" w:themeColor="text1"/>
          <w:sz w:val="20"/>
          <w:szCs w:val="20"/>
        </w:rPr>
        <w:t xml:space="preserve">paplašināšana Lietuvā un </w:t>
      </w:r>
      <w:proofErr w:type="spellStart"/>
      <w:r w:rsidRPr="00560346">
        <w:rPr>
          <w:rFonts w:ascii="Times New Roman" w:hAnsi="Times New Roman" w:cs="Times New Roman"/>
          <w:i/>
          <w:color w:val="000000" w:themeColor="text1"/>
          <w:sz w:val="20"/>
          <w:szCs w:val="20"/>
        </w:rPr>
        <w:t>Dienvidlatvijā</w:t>
      </w:r>
      <w:proofErr w:type="spellEnd"/>
      <w:r w:rsidRPr="00560346">
        <w:rPr>
          <w:rFonts w:ascii="Times New Roman" w:hAnsi="Times New Roman" w:cs="Times New Roman"/>
          <w:i/>
          <w:color w:val="000000" w:themeColor="text1"/>
          <w:sz w:val="20"/>
          <w:szCs w:val="20"/>
        </w:rPr>
        <w:t>"</w:t>
      </w:r>
    </w:p>
    <w:p w14:paraId="6D63C4C6" w14:textId="77777777" w:rsidR="00560346" w:rsidRDefault="00560346" w:rsidP="00560346">
      <w:pPr>
        <w:spacing w:line="240" w:lineRule="auto"/>
        <w:jc w:val="right"/>
        <w:rPr>
          <w:rFonts w:ascii="Times New Roman" w:eastAsia="Times New Roman" w:hAnsi="Times New Roman" w:cs="Times New Roman"/>
          <w:b/>
          <w:color w:val="212529"/>
          <w:sz w:val="20"/>
          <w:szCs w:val="20"/>
        </w:rPr>
      </w:pPr>
      <w:r w:rsidRPr="00560346">
        <w:rPr>
          <w:rFonts w:ascii="Times New Roman" w:hAnsi="Times New Roman" w:cs="Times New Roman"/>
          <w:i/>
          <w:color w:val="000000" w:themeColor="text1"/>
          <w:sz w:val="20"/>
          <w:szCs w:val="20"/>
        </w:rPr>
        <w:t xml:space="preserve"> (</w:t>
      </w:r>
      <w:proofErr w:type="spellStart"/>
      <w:r w:rsidRPr="00560346">
        <w:rPr>
          <w:rFonts w:ascii="Times New Roman" w:hAnsi="Times New Roman" w:cs="Times New Roman"/>
          <w:i/>
          <w:color w:val="000000" w:themeColor="text1"/>
          <w:sz w:val="20"/>
          <w:szCs w:val="20"/>
        </w:rPr>
        <w:t>Military</w:t>
      </w:r>
      <w:proofErr w:type="spellEnd"/>
      <w:r w:rsidRPr="00560346">
        <w:rPr>
          <w:rFonts w:ascii="Times New Roman" w:hAnsi="Times New Roman" w:cs="Times New Roman"/>
          <w:i/>
          <w:color w:val="000000" w:themeColor="text1"/>
          <w:sz w:val="20"/>
          <w:szCs w:val="20"/>
        </w:rPr>
        <w:t xml:space="preserve"> </w:t>
      </w:r>
      <w:proofErr w:type="spellStart"/>
      <w:r w:rsidRPr="00560346">
        <w:rPr>
          <w:rFonts w:ascii="Times New Roman" w:hAnsi="Times New Roman" w:cs="Times New Roman"/>
          <w:i/>
          <w:color w:val="000000" w:themeColor="text1"/>
          <w:sz w:val="20"/>
          <w:szCs w:val="20"/>
        </w:rPr>
        <w:t>Heritage</w:t>
      </w:r>
      <w:proofErr w:type="spellEnd"/>
      <w:r w:rsidRPr="00560346">
        <w:rPr>
          <w:rFonts w:ascii="Times New Roman" w:hAnsi="Times New Roman" w:cs="Times New Roman"/>
          <w:i/>
          <w:color w:val="000000" w:themeColor="text1"/>
          <w:sz w:val="20"/>
          <w:szCs w:val="20"/>
        </w:rPr>
        <w:t xml:space="preserve"> II)”</w:t>
      </w:r>
      <w:r w:rsidR="00D47074" w:rsidRPr="00560346">
        <w:rPr>
          <w:rFonts w:ascii="Times New Roman" w:eastAsia="Times New Roman" w:hAnsi="Times New Roman" w:cs="Times New Roman"/>
          <w:b/>
          <w:color w:val="212529"/>
          <w:sz w:val="20"/>
          <w:szCs w:val="20"/>
        </w:rPr>
        <w:t xml:space="preserve"> </w:t>
      </w:r>
    </w:p>
    <w:p w14:paraId="2AA4077B" w14:textId="15335580" w:rsidR="008F0F47" w:rsidRPr="00560346" w:rsidRDefault="00D47074" w:rsidP="00560346">
      <w:pPr>
        <w:spacing w:line="240" w:lineRule="auto"/>
        <w:jc w:val="right"/>
        <w:rPr>
          <w:rFonts w:ascii="Times New Roman" w:eastAsia="Times New Roman" w:hAnsi="Times New Roman" w:cs="Times New Roman"/>
          <w:b/>
          <w:color w:val="212529"/>
          <w:sz w:val="20"/>
          <w:szCs w:val="20"/>
        </w:rPr>
      </w:pPr>
      <w:r w:rsidRPr="00560346">
        <w:rPr>
          <w:rFonts w:ascii="Times New Roman" w:eastAsia="Times New Roman" w:hAnsi="Times New Roman" w:cs="Times New Roman"/>
          <w:b/>
          <w:color w:val="212529"/>
          <w:sz w:val="20"/>
          <w:szCs w:val="20"/>
        </w:rPr>
        <w:t xml:space="preserve">                                                     </w:t>
      </w:r>
    </w:p>
    <w:p w14:paraId="4E82DB59" w14:textId="4E72999E" w:rsidR="007D5EA1" w:rsidRDefault="00D47074" w:rsidP="007D5EA1">
      <w:pPr>
        <w:spacing w:line="240" w:lineRule="auto"/>
        <w:jc w:val="center"/>
        <w:rPr>
          <w:rFonts w:ascii="Times New Roman" w:eastAsia="Times New Roman" w:hAnsi="Times New Roman" w:cs="Times New Roman"/>
          <w:b/>
          <w:bCs/>
          <w:i/>
          <w:color w:val="212529"/>
          <w:sz w:val="24"/>
          <w:szCs w:val="24"/>
        </w:rPr>
      </w:pPr>
      <w:bookmarkStart w:id="0" w:name="_Hlk60908531"/>
      <w:r w:rsidRPr="008862B9">
        <w:rPr>
          <w:rFonts w:ascii="Times New Roman" w:eastAsia="Times New Roman" w:hAnsi="Times New Roman" w:cs="Times New Roman"/>
          <w:b/>
          <w:bCs/>
          <w:i/>
          <w:color w:val="212529"/>
          <w:sz w:val="24"/>
          <w:szCs w:val="24"/>
        </w:rPr>
        <w:t xml:space="preserve">Militārā </w:t>
      </w:r>
      <w:r w:rsidR="008862B9" w:rsidRPr="008862B9">
        <w:rPr>
          <w:rFonts w:ascii="Times New Roman" w:eastAsia="Times New Roman" w:hAnsi="Times New Roman" w:cs="Times New Roman"/>
          <w:b/>
          <w:bCs/>
          <w:i/>
          <w:color w:val="212529"/>
          <w:sz w:val="24"/>
          <w:szCs w:val="24"/>
        </w:rPr>
        <w:t xml:space="preserve">mantojuma </w:t>
      </w:r>
      <w:r w:rsidR="0084795D">
        <w:rPr>
          <w:rFonts w:ascii="Times New Roman" w:eastAsia="Times New Roman" w:hAnsi="Times New Roman" w:cs="Times New Roman"/>
          <w:b/>
          <w:bCs/>
          <w:i/>
          <w:color w:val="212529"/>
          <w:sz w:val="24"/>
          <w:szCs w:val="24"/>
        </w:rPr>
        <w:t>O</w:t>
      </w:r>
      <w:r w:rsidRPr="008862B9">
        <w:rPr>
          <w:rFonts w:ascii="Times New Roman" w:eastAsia="Times New Roman" w:hAnsi="Times New Roman" w:cs="Times New Roman"/>
          <w:b/>
          <w:bCs/>
          <w:i/>
          <w:color w:val="212529"/>
          <w:sz w:val="24"/>
          <w:szCs w:val="24"/>
        </w:rPr>
        <w:t>bjekta apraksta</w:t>
      </w:r>
      <w:r w:rsidR="007B55AD">
        <w:rPr>
          <w:rFonts w:ascii="Times New Roman" w:eastAsia="Times New Roman" w:hAnsi="Times New Roman" w:cs="Times New Roman"/>
          <w:b/>
          <w:bCs/>
          <w:i/>
          <w:color w:val="212529"/>
          <w:sz w:val="24"/>
          <w:szCs w:val="24"/>
        </w:rPr>
        <w:t xml:space="preserve"> </w:t>
      </w:r>
      <w:r w:rsidR="00AF744D">
        <w:rPr>
          <w:rFonts w:ascii="Times New Roman" w:eastAsia="Times New Roman" w:hAnsi="Times New Roman" w:cs="Times New Roman"/>
          <w:b/>
          <w:bCs/>
          <w:i/>
          <w:color w:val="212529"/>
          <w:sz w:val="24"/>
          <w:szCs w:val="24"/>
        </w:rPr>
        <w:t>www.</w:t>
      </w:r>
      <w:hyperlink r:id="rId4" w:history="1">
        <w:r w:rsidR="00367FBE" w:rsidRPr="008862B9">
          <w:rPr>
            <w:rFonts w:ascii="Times New Roman" w:eastAsia="Times New Roman" w:hAnsi="Times New Roman" w:cs="Times New Roman"/>
            <w:b/>
            <w:bCs/>
            <w:i/>
            <w:color w:val="212529"/>
            <w:sz w:val="24"/>
            <w:szCs w:val="24"/>
          </w:rPr>
          <w:t>militaryheritagetourism.info</w:t>
        </w:r>
      </w:hyperlink>
      <w:r w:rsidRPr="008862B9">
        <w:rPr>
          <w:rFonts w:ascii="Times New Roman" w:eastAsia="Times New Roman" w:hAnsi="Times New Roman" w:cs="Times New Roman"/>
          <w:b/>
          <w:bCs/>
          <w:i/>
          <w:color w:val="212529"/>
          <w:sz w:val="24"/>
          <w:szCs w:val="24"/>
        </w:rPr>
        <w:t xml:space="preserve"> struktūra – </w:t>
      </w:r>
      <w:r w:rsidR="00463ECE">
        <w:rPr>
          <w:rFonts w:ascii="Times New Roman" w:eastAsia="Times New Roman" w:hAnsi="Times New Roman" w:cs="Times New Roman"/>
          <w:b/>
          <w:bCs/>
          <w:i/>
          <w:color w:val="212529"/>
          <w:sz w:val="24"/>
          <w:szCs w:val="24"/>
        </w:rPr>
        <w:t xml:space="preserve">obligāta prasība </w:t>
      </w:r>
      <w:r w:rsidRPr="008862B9">
        <w:rPr>
          <w:rFonts w:ascii="Times New Roman" w:eastAsia="Times New Roman" w:hAnsi="Times New Roman" w:cs="Times New Roman"/>
          <w:b/>
          <w:bCs/>
          <w:i/>
          <w:color w:val="212529"/>
          <w:sz w:val="24"/>
          <w:szCs w:val="24"/>
        </w:rPr>
        <w:t>objektu aprakstos ievērot šo struktūru</w:t>
      </w:r>
      <w:r w:rsidR="007D5EA1">
        <w:rPr>
          <w:rFonts w:ascii="Times New Roman" w:eastAsia="Times New Roman" w:hAnsi="Times New Roman" w:cs="Times New Roman"/>
          <w:b/>
          <w:bCs/>
          <w:i/>
          <w:color w:val="212529"/>
          <w:sz w:val="24"/>
          <w:szCs w:val="24"/>
        </w:rPr>
        <w:t xml:space="preserve">: </w:t>
      </w:r>
    </w:p>
    <w:p w14:paraId="7522BF0B" w14:textId="19D1780C" w:rsidR="00B11D9D" w:rsidRDefault="00B11D9D" w:rsidP="00B11D9D">
      <w:pPr>
        <w:spacing w:before="40" w:line="240" w:lineRule="auto"/>
        <w:jc w:val="center"/>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i/>
          <w:color w:val="212529"/>
          <w:sz w:val="24"/>
          <w:szCs w:val="24"/>
          <w:highlight w:val="white"/>
        </w:rPr>
        <w:t xml:space="preserve">I Militārā </w:t>
      </w:r>
      <w:r w:rsidRPr="009D79F1">
        <w:rPr>
          <w:rFonts w:ascii="Times New Roman" w:eastAsia="Times New Roman" w:hAnsi="Times New Roman" w:cs="Times New Roman"/>
          <w:i/>
          <w:color w:val="212529"/>
          <w:sz w:val="24"/>
          <w:szCs w:val="24"/>
          <w:highlight w:val="white"/>
          <w:u w:val="single"/>
        </w:rPr>
        <w:t>objekta a</w:t>
      </w:r>
      <w:r>
        <w:rPr>
          <w:rFonts w:ascii="Times New Roman" w:eastAsia="Times New Roman" w:hAnsi="Times New Roman" w:cs="Times New Roman"/>
          <w:i/>
          <w:color w:val="212529"/>
          <w:sz w:val="24"/>
          <w:szCs w:val="24"/>
          <w:highlight w:val="white"/>
          <w:u w:val="single"/>
        </w:rPr>
        <w:t>praksta</w:t>
      </w:r>
      <w:r>
        <w:rPr>
          <w:rFonts w:ascii="Times New Roman" w:eastAsia="Times New Roman" w:hAnsi="Times New Roman" w:cs="Times New Roman"/>
          <w:i/>
          <w:color w:val="212529"/>
          <w:sz w:val="24"/>
          <w:szCs w:val="24"/>
          <w:highlight w:val="white"/>
        </w:rPr>
        <w:t xml:space="preserve"> struktūra</w:t>
      </w:r>
    </w:p>
    <w:p w14:paraId="3A150413" w14:textId="77777777" w:rsidR="00B11D9D" w:rsidRDefault="00B11D9D" w:rsidP="00B11D9D">
      <w:pPr>
        <w:spacing w:before="40" w:line="240" w:lineRule="auto"/>
        <w:jc w:val="center"/>
        <w:rPr>
          <w:rFonts w:ascii="Times New Roman" w:eastAsia="Times New Roman" w:hAnsi="Times New Roman" w:cs="Times New Roman"/>
          <w:i/>
          <w:color w:val="212529"/>
          <w:sz w:val="24"/>
          <w:szCs w:val="24"/>
          <w:highlight w:val="white"/>
          <w:u w:val="single"/>
        </w:rPr>
      </w:pPr>
      <w:r>
        <w:rPr>
          <w:rFonts w:ascii="Times New Roman" w:eastAsia="Times New Roman" w:hAnsi="Times New Roman" w:cs="Times New Roman"/>
          <w:i/>
          <w:color w:val="212529"/>
          <w:sz w:val="24"/>
          <w:szCs w:val="24"/>
          <w:highlight w:val="white"/>
        </w:rPr>
        <w:t xml:space="preserve">II Nepieciešamā informācija par </w:t>
      </w:r>
      <w:r>
        <w:rPr>
          <w:rFonts w:ascii="Times New Roman" w:eastAsia="Times New Roman" w:hAnsi="Times New Roman" w:cs="Times New Roman"/>
          <w:i/>
          <w:color w:val="212529"/>
          <w:sz w:val="24"/>
          <w:szCs w:val="24"/>
          <w:highlight w:val="white"/>
          <w:u w:val="single"/>
        </w:rPr>
        <w:t>vēsturiskajiem fotoattēliem</w:t>
      </w:r>
    </w:p>
    <w:p w14:paraId="534A2252" w14:textId="77777777" w:rsidR="00B11D9D" w:rsidRDefault="00B11D9D" w:rsidP="00B11D9D">
      <w:pPr>
        <w:spacing w:before="40" w:line="240" w:lineRule="auto"/>
        <w:jc w:val="center"/>
        <w:rPr>
          <w:rFonts w:ascii="Times New Roman" w:eastAsia="Times New Roman" w:hAnsi="Times New Roman" w:cs="Times New Roman"/>
          <w:i/>
          <w:color w:val="212529"/>
          <w:sz w:val="24"/>
          <w:szCs w:val="24"/>
          <w:highlight w:val="white"/>
          <w:u w:val="single"/>
        </w:rPr>
      </w:pPr>
      <w:r>
        <w:rPr>
          <w:rFonts w:ascii="Times New Roman" w:eastAsia="Times New Roman" w:hAnsi="Times New Roman" w:cs="Times New Roman"/>
          <w:i/>
          <w:color w:val="212529"/>
          <w:sz w:val="24"/>
          <w:szCs w:val="24"/>
          <w:highlight w:val="white"/>
        </w:rPr>
        <w:t xml:space="preserve">III Nepieciešamā informācija par </w:t>
      </w:r>
      <w:r>
        <w:rPr>
          <w:rFonts w:ascii="Times New Roman" w:eastAsia="Times New Roman" w:hAnsi="Times New Roman" w:cs="Times New Roman"/>
          <w:i/>
          <w:color w:val="212529"/>
          <w:sz w:val="24"/>
          <w:szCs w:val="24"/>
          <w:highlight w:val="white"/>
          <w:u w:val="single"/>
        </w:rPr>
        <w:t>kartēm</w:t>
      </w:r>
    </w:p>
    <w:p w14:paraId="40757D55" w14:textId="3C901AE9" w:rsidR="009D79F1" w:rsidRDefault="009D79F1" w:rsidP="009D79F1">
      <w:pPr>
        <w:spacing w:line="240" w:lineRule="auto"/>
        <w:jc w:val="center"/>
        <w:rPr>
          <w:rFonts w:ascii="Times New Roman" w:eastAsia="Times New Roman" w:hAnsi="Times New Roman" w:cs="Times New Roman"/>
          <w:i/>
          <w:color w:val="212529"/>
          <w:sz w:val="24"/>
          <w:szCs w:val="24"/>
        </w:rPr>
      </w:pPr>
      <w:r w:rsidRPr="009D79F1">
        <w:rPr>
          <w:rFonts w:ascii="Times New Roman" w:eastAsia="Times New Roman" w:hAnsi="Times New Roman" w:cs="Times New Roman"/>
          <w:i/>
          <w:color w:val="212529"/>
          <w:sz w:val="24"/>
          <w:szCs w:val="24"/>
        </w:rPr>
        <w:t xml:space="preserve">IV </w:t>
      </w:r>
      <w:r w:rsidRPr="009D79F1">
        <w:rPr>
          <w:rFonts w:ascii="Times New Roman" w:eastAsia="Times New Roman" w:hAnsi="Times New Roman" w:cs="Times New Roman"/>
          <w:i/>
          <w:color w:val="212529"/>
          <w:sz w:val="24"/>
          <w:szCs w:val="24"/>
          <w:u w:val="single"/>
        </w:rPr>
        <w:t>Atmiņu stāsta</w:t>
      </w:r>
      <w:r w:rsidRPr="009D79F1">
        <w:rPr>
          <w:rFonts w:ascii="Times New Roman" w:eastAsia="Times New Roman" w:hAnsi="Times New Roman" w:cs="Times New Roman"/>
          <w:i/>
          <w:sz w:val="24"/>
          <w:szCs w:val="24"/>
          <w:lang w:val="lv-LV"/>
        </w:rPr>
        <w:t xml:space="preserve"> </w:t>
      </w:r>
      <w:r w:rsidRPr="009D79F1">
        <w:rPr>
          <w:rFonts w:ascii="Times New Roman" w:eastAsia="Times New Roman" w:hAnsi="Times New Roman" w:cs="Times New Roman"/>
          <w:i/>
          <w:color w:val="212529"/>
          <w:sz w:val="24"/>
          <w:szCs w:val="24"/>
        </w:rPr>
        <w:t>www.</w:t>
      </w:r>
      <w:hyperlink r:id="rId5" w:history="1">
        <w:r w:rsidRPr="009D79F1">
          <w:rPr>
            <w:rFonts w:ascii="Times New Roman" w:eastAsia="Times New Roman" w:hAnsi="Times New Roman" w:cs="Times New Roman"/>
            <w:i/>
            <w:color w:val="212529"/>
            <w:sz w:val="24"/>
            <w:szCs w:val="24"/>
          </w:rPr>
          <w:t>militaryheritagetourism.info</w:t>
        </w:r>
      </w:hyperlink>
      <w:r w:rsidRPr="009D79F1">
        <w:rPr>
          <w:rFonts w:ascii="Times New Roman" w:eastAsia="Times New Roman" w:hAnsi="Times New Roman" w:cs="Times New Roman"/>
          <w:i/>
          <w:color w:val="212529"/>
          <w:sz w:val="24"/>
          <w:szCs w:val="24"/>
        </w:rPr>
        <w:t xml:space="preserve"> struktūra</w:t>
      </w:r>
    </w:p>
    <w:p w14:paraId="79A799A9" w14:textId="55362DA4" w:rsidR="009D79F1" w:rsidRPr="009D79F1" w:rsidRDefault="009D79F1" w:rsidP="009D79F1">
      <w:pPr>
        <w:jc w:val="center"/>
        <w:rPr>
          <w:rFonts w:ascii="Times New Roman" w:hAnsi="Times New Roman" w:cs="Times New Roman"/>
          <w:i/>
          <w:iCs/>
          <w:sz w:val="24"/>
          <w:szCs w:val="24"/>
          <w:lang w:val="lv-LV"/>
        </w:rPr>
      </w:pPr>
      <w:r w:rsidRPr="009D79F1">
        <w:rPr>
          <w:rFonts w:ascii="Times New Roman" w:hAnsi="Times New Roman" w:cs="Times New Roman"/>
          <w:i/>
          <w:iCs/>
          <w:sz w:val="24"/>
          <w:szCs w:val="24"/>
          <w:lang w:val="lv-LV"/>
        </w:rPr>
        <w:t xml:space="preserve">V </w:t>
      </w:r>
      <w:r w:rsidRPr="009D79F1">
        <w:rPr>
          <w:rFonts w:ascii="Times New Roman" w:eastAsia="Times New Roman" w:hAnsi="Times New Roman" w:cs="Times New Roman"/>
          <w:i/>
          <w:iCs/>
          <w:sz w:val="24"/>
          <w:szCs w:val="24"/>
        </w:rPr>
        <w:t xml:space="preserve">Galvenās </w:t>
      </w:r>
      <w:r w:rsidRPr="009D79F1">
        <w:rPr>
          <w:rFonts w:ascii="Times New Roman" w:eastAsia="Times New Roman" w:hAnsi="Times New Roman" w:cs="Times New Roman"/>
          <w:i/>
          <w:iCs/>
          <w:sz w:val="24"/>
          <w:szCs w:val="24"/>
          <w:u w:val="single"/>
        </w:rPr>
        <w:t>tēmu grupas</w:t>
      </w:r>
      <w:r w:rsidRPr="009D79F1">
        <w:rPr>
          <w:rFonts w:ascii="Times New Roman" w:eastAsia="Times New Roman" w:hAnsi="Times New Roman" w:cs="Times New Roman"/>
          <w:i/>
          <w:iCs/>
          <w:sz w:val="24"/>
          <w:szCs w:val="24"/>
        </w:rPr>
        <w:t xml:space="preserve"> ar piemēriem un apraksta piemēriem katrai no tām</w:t>
      </w:r>
    </w:p>
    <w:p w14:paraId="19318B04" w14:textId="77777777" w:rsidR="00B11D9D" w:rsidRPr="009D79F1" w:rsidRDefault="00B11D9D" w:rsidP="00B11D9D">
      <w:pPr>
        <w:spacing w:before="40" w:line="240" w:lineRule="auto"/>
        <w:jc w:val="center"/>
        <w:rPr>
          <w:rFonts w:ascii="Times New Roman" w:eastAsia="Times New Roman" w:hAnsi="Times New Roman" w:cs="Times New Roman"/>
          <w:i/>
          <w:color w:val="212529"/>
          <w:sz w:val="24"/>
          <w:szCs w:val="24"/>
          <w:highlight w:val="white"/>
          <w:u w:val="single"/>
          <w:lang w:val="lv-LV"/>
        </w:rPr>
      </w:pPr>
    </w:p>
    <w:p w14:paraId="7E8D7737" w14:textId="612DB304" w:rsidR="00B11D9D" w:rsidRPr="007940B7" w:rsidRDefault="00B11D9D" w:rsidP="00B936F3">
      <w:pPr>
        <w:spacing w:before="240"/>
        <w:jc w:val="center"/>
        <w:rPr>
          <w:rFonts w:ascii="Times New Roman" w:eastAsia="Times New Roman" w:hAnsi="Times New Roman" w:cs="Times New Roman"/>
          <w:b/>
          <w:bCs/>
          <w:i/>
          <w:color w:val="212529"/>
          <w:sz w:val="24"/>
          <w:szCs w:val="24"/>
          <w:highlight w:val="lightGray"/>
        </w:rPr>
      </w:pPr>
      <w:r w:rsidRPr="007940B7">
        <w:rPr>
          <w:rFonts w:ascii="Times New Roman" w:eastAsia="Times New Roman" w:hAnsi="Times New Roman" w:cs="Times New Roman"/>
          <w:b/>
          <w:bCs/>
          <w:i/>
          <w:color w:val="212529"/>
          <w:sz w:val="24"/>
          <w:szCs w:val="24"/>
          <w:highlight w:val="lightGray"/>
        </w:rPr>
        <w:t>I Militārā objekta apraksta struktūra</w:t>
      </w:r>
    </w:p>
    <w:p w14:paraId="4F8D879D" w14:textId="77777777" w:rsidR="008862B9" w:rsidRPr="008862B9" w:rsidRDefault="008862B9" w:rsidP="002F631A">
      <w:pPr>
        <w:spacing w:line="240" w:lineRule="auto"/>
        <w:jc w:val="both"/>
        <w:rPr>
          <w:rFonts w:ascii="Times New Roman" w:eastAsia="Times New Roman" w:hAnsi="Times New Roman" w:cs="Times New Roman"/>
          <w:b/>
          <w:bCs/>
          <w:i/>
          <w:color w:val="212529"/>
          <w:sz w:val="24"/>
          <w:szCs w:val="24"/>
        </w:rPr>
      </w:pPr>
    </w:p>
    <w:p w14:paraId="5A9761C2" w14:textId="77777777" w:rsidR="00257E41" w:rsidRPr="00FE5DE0" w:rsidRDefault="00D47074" w:rsidP="002F631A">
      <w:pPr>
        <w:spacing w:line="240" w:lineRule="auto"/>
        <w:jc w:val="both"/>
        <w:rPr>
          <w:rFonts w:ascii="Times New Roman" w:eastAsia="Times New Roman" w:hAnsi="Times New Roman" w:cs="Times New Roman"/>
          <w:b/>
          <w:color w:val="212529"/>
          <w:sz w:val="24"/>
          <w:szCs w:val="24"/>
        </w:rPr>
      </w:pPr>
      <w:r w:rsidRPr="00FE5DE0">
        <w:rPr>
          <w:rFonts w:ascii="Times New Roman" w:eastAsia="Times New Roman" w:hAnsi="Times New Roman" w:cs="Times New Roman"/>
          <w:b/>
          <w:color w:val="212529"/>
          <w:sz w:val="24"/>
          <w:szCs w:val="24"/>
        </w:rPr>
        <w:t xml:space="preserve"> </w:t>
      </w:r>
      <w:r w:rsidRPr="009D79F1">
        <w:rPr>
          <w:rFonts w:ascii="Times New Roman" w:eastAsia="Times New Roman" w:hAnsi="Times New Roman" w:cs="Times New Roman"/>
          <w:b/>
          <w:color w:val="212529"/>
          <w:sz w:val="24"/>
          <w:szCs w:val="24"/>
        </w:rPr>
        <w:t>1. gadījums – nelabiekārtots “savvaļas” objekts, bet ar stāstu</w:t>
      </w:r>
    </w:p>
    <w:tbl>
      <w:tblPr>
        <w:tblStyle w:val="a"/>
        <w:tblW w:w="97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53"/>
        <w:gridCol w:w="3118"/>
      </w:tblGrid>
      <w:tr w:rsidR="00257E41" w:rsidRPr="00FE5DE0" w14:paraId="62E885E7" w14:textId="77777777" w:rsidTr="008862B9">
        <w:trPr>
          <w:trHeight w:val="87"/>
        </w:trPr>
        <w:tc>
          <w:tcPr>
            <w:tcW w:w="6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E25A4" w14:textId="77777777" w:rsidR="00257E41" w:rsidRPr="00FE5DE0" w:rsidRDefault="00D47074" w:rsidP="002F631A">
            <w:pPr>
              <w:spacing w:line="240" w:lineRule="auto"/>
              <w:jc w:val="center"/>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Apraksta piemērs</w:t>
            </w: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47006F" w14:textId="77777777" w:rsidR="00257E41" w:rsidRPr="00FE5DE0" w:rsidRDefault="00D47074" w:rsidP="002F631A">
            <w:pPr>
              <w:spacing w:line="240" w:lineRule="auto"/>
              <w:jc w:val="center"/>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Apraksta struktūra</w:t>
            </w:r>
          </w:p>
        </w:tc>
      </w:tr>
      <w:tr w:rsidR="00257E41" w:rsidRPr="00FE5DE0" w14:paraId="36C712EA" w14:textId="77777777" w:rsidTr="00267E03">
        <w:trPr>
          <w:trHeight w:val="3573"/>
        </w:trPr>
        <w:tc>
          <w:tcPr>
            <w:tcW w:w="66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B6C9D1" w14:textId="77777777" w:rsidR="00B11D9D" w:rsidRDefault="00B11D9D" w:rsidP="00F06C03">
            <w:pPr>
              <w:spacing w:line="240" w:lineRule="auto"/>
              <w:jc w:val="both"/>
              <w:rPr>
                <w:rFonts w:ascii="Times New Roman" w:eastAsia="Times New Roman" w:hAnsi="Times New Roman" w:cs="Times New Roman"/>
                <w:color w:val="212529"/>
                <w:sz w:val="24"/>
                <w:szCs w:val="24"/>
              </w:rPr>
            </w:pPr>
            <w:r w:rsidRPr="00F06C03">
              <w:rPr>
                <w:rFonts w:ascii="Times New Roman" w:eastAsia="Times New Roman" w:hAnsi="Times New Roman" w:cs="Times New Roman"/>
                <w:color w:val="212529"/>
                <w:sz w:val="24"/>
                <w:szCs w:val="24"/>
              </w:rPr>
              <w:t>Šautuve (</w:t>
            </w:r>
            <w:proofErr w:type="spellStart"/>
            <w:r w:rsidRPr="00F06C03">
              <w:rPr>
                <w:rFonts w:ascii="Times New Roman" w:eastAsia="Times New Roman" w:hAnsi="Times New Roman" w:cs="Times New Roman"/>
                <w:color w:val="212529"/>
                <w:sz w:val="24"/>
                <w:szCs w:val="24"/>
              </w:rPr>
              <w:t>Schießstand</w:t>
            </w:r>
            <w:proofErr w:type="spellEnd"/>
            <w:r w:rsidRPr="00F06C03">
              <w:rPr>
                <w:rFonts w:ascii="Times New Roman" w:eastAsia="Times New Roman" w:hAnsi="Times New Roman" w:cs="Times New Roman"/>
                <w:color w:val="212529"/>
                <w:sz w:val="24"/>
                <w:szCs w:val="24"/>
              </w:rPr>
              <w:t>)</w:t>
            </w:r>
          </w:p>
          <w:p w14:paraId="6EE4FF1F" w14:textId="77777777" w:rsidR="00F06C03" w:rsidRPr="00F06C03" w:rsidRDefault="00F06C03" w:rsidP="00F06C03">
            <w:pPr>
              <w:spacing w:line="240" w:lineRule="auto"/>
              <w:jc w:val="both"/>
              <w:rPr>
                <w:rFonts w:ascii="Times New Roman" w:eastAsia="Times New Roman" w:hAnsi="Times New Roman" w:cs="Times New Roman"/>
                <w:color w:val="212529"/>
                <w:sz w:val="24"/>
                <w:szCs w:val="24"/>
              </w:rPr>
            </w:pPr>
          </w:p>
          <w:p w14:paraId="1A694B71" w14:textId="77777777" w:rsidR="00B11D9D" w:rsidRPr="00F06C03" w:rsidRDefault="00B11D9D" w:rsidP="00F06C03">
            <w:pPr>
              <w:spacing w:line="240" w:lineRule="auto"/>
              <w:jc w:val="both"/>
              <w:rPr>
                <w:rFonts w:ascii="Times New Roman" w:eastAsia="Times New Roman" w:hAnsi="Times New Roman" w:cs="Times New Roman"/>
                <w:color w:val="212529"/>
                <w:sz w:val="24"/>
                <w:szCs w:val="24"/>
              </w:rPr>
            </w:pPr>
            <w:r w:rsidRPr="00F06C03">
              <w:rPr>
                <w:rFonts w:ascii="Times New Roman" w:eastAsia="Times New Roman" w:hAnsi="Times New Roman" w:cs="Times New Roman"/>
                <w:color w:val="212529"/>
                <w:sz w:val="24"/>
                <w:szCs w:val="24"/>
              </w:rPr>
              <w:t xml:space="preserve">Meklējama lielākā meža masīvā starp </w:t>
            </w:r>
            <w:proofErr w:type="spellStart"/>
            <w:r w:rsidRPr="00F06C03">
              <w:rPr>
                <w:rFonts w:ascii="Times New Roman" w:eastAsia="Times New Roman" w:hAnsi="Times New Roman" w:cs="Times New Roman"/>
                <w:color w:val="212529"/>
                <w:sz w:val="24"/>
                <w:szCs w:val="24"/>
              </w:rPr>
              <w:t>Ņegu</w:t>
            </w:r>
            <w:proofErr w:type="spellEnd"/>
            <w:r w:rsidRPr="00F06C03">
              <w:rPr>
                <w:rFonts w:ascii="Times New Roman" w:eastAsia="Times New Roman" w:hAnsi="Times New Roman" w:cs="Times New Roman"/>
                <w:color w:val="212529"/>
                <w:sz w:val="24"/>
                <w:szCs w:val="24"/>
              </w:rPr>
              <w:t>, bijušo Kurzemes pieminekli (</w:t>
            </w:r>
            <w:proofErr w:type="spellStart"/>
            <w:r w:rsidRPr="00F06C03">
              <w:rPr>
                <w:rFonts w:ascii="Times New Roman" w:eastAsia="Times New Roman" w:hAnsi="Times New Roman" w:cs="Times New Roman"/>
                <w:color w:val="212529"/>
                <w:sz w:val="24"/>
                <w:szCs w:val="24"/>
              </w:rPr>
              <w:t>Kurland</w:t>
            </w:r>
            <w:proofErr w:type="spellEnd"/>
            <w:r w:rsidRPr="00F06C03">
              <w:rPr>
                <w:rFonts w:ascii="Times New Roman" w:eastAsia="Times New Roman" w:hAnsi="Times New Roman" w:cs="Times New Roman"/>
                <w:color w:val="212529"/>
                <w:sz w:val="24"/>
                <w:szCs w:val="24"/>
              </w:rPr>
              <w:t xml:space="preserve"> </w:t>
            </w:r>
            <w:proofErr w:type="spellStart"/>
            <w:r w:rsidRPr="00F06C03">
              <w:rPr>
                <w:rFonts w:ascii="Times New Roman" w:eastAsia="Times New Roman" w:hAnsi="Times New Roman" w:cs="Times New Roman"/>
                <w:color w:val="212529"/>
                <w:sz w:val="24"/>
                <w:szCs w:val="24"/>
              </w:rPr>
              <w:t>Denkmal</w:t>
            </w:r>
            <w:proofErr w:type="spellEnd"/>
            <w:r w:rsidRPr="00F06C03">
              <w:rPr>
                <w:rFonts w:ascii="Times New Roman" w:eastAsia="Times New Roman" w:hAnsi="Times New Roman" w:cs="Times New Roman"/>
                <w:color w:val="212529"/>
                <w:sz w:val="24"/>
                <w:szCs w:val="24"/>
              </w:rPr>
              <w:t>) pie t.s. Prinča Leopolda ielas (</w:t>
            </w:r>
            <w:proofErr w:type="spellStart"/>
            <w:r w:rsidRPr="00F06C03">
              <w:rPr>
                <w:rFonts w:ascii="Times New Roman" w:eastAsia="Times New Roman" w:hAnsi="Times New Roman" w:cs="Times New Roman"/>
                <w:color w:val="212529"/>
                <w:sz w:val="24"/>
                <w:szCs w:val="24"/>
              </w:rPr>
              <w:t>Prinz</w:t>
            </w:r>
            <w:proofErr w:type="spellEnd"/>
            <w:r w:rsidRPr="00F06C03">
              <w:rPr>
                <w:rFonts w:ascii="Times New Roman" w:eastAsia="Times New Roman" w:hAnsi="Times New Roman" w:cs="Times New Roman"/>
                <w:color w:val="212529"/>
                <w:sz w:val="24"/>
                <w:szCs w:val="24"/>
              </w:rPr>
              <w:t xml:space="preserve"> – Leopold </w:t>
            </w:r>
            <w:proofErr w:type="spellStart"/>
            <w:r w:rsidRPr="00F06C03">
              <w:rPr>
                <w:rFonts w:ascii="Times New Roman" w:eastAsia="Times New Roman" w:hAnsi="Times New Roman" w:cs="Times New Roman"/>
                <w:color w:val="212529"/>
                <w:sz w:val="24"/>
                <w:szCs w:val="24"/>
              </w:rPr>
              <w:t>Straße</w:t>
            </w:r>
            <w:proofErr w:type="spellEnd"/>
            <w:r w:rsidRPr="00F06C03">
              <w:rPr>
                <w:rFonts w:ascii="Times New Roman" w:eastAsia="Times New Roman" w:hAnsi="Times New Roman" w:cs="Times New Roman"/>
                <w:color w:val="212529"/>
                <w:sz w:val="24"/>
                <w:szCs w:val="24"/>
              </w:rPr>
              <w:t>). Nezinātājam var būt grūti atrodams objekts, tādēļ meklējumam ir ieteicams izmantot ģeogrāfiskās koordinātes.</w:t>
            </w:r>
          </w:p>
          <w:p w14:paraId="1F529CB7" w14:textId="77777777" w:rsidR="00F06C03" w:rsidRDefault="00F06C03" w:rsidP="00F06C03">
            <w:pPr>
              <w:spacing w:line="240" w:lineRule="auto"/>
              <w:jc w:val="both"/>
              <w:rPr>
                <w:rFonts w:ascii="Times New Roman" w:eastAsia="Times New Roman" w:hAnsi="Times New Roman" w:cs="Times New Roman"/>
                <w:color w:val="212529"/>
                <w:sz w:val="24"/>
                <w:szCs w:val="24"/>
              </w:rPr>
            </w:pPr>
          </w:p>
          <w:p w14:paraId="547FF2D6" w14:textId="3F52D82B" w:rsidR="00B11D9D" w:rsidRPr="00F06C03" w:rsidRDefault="00B11D9D" w:rsidP="00F06C03">
            <w:pPr>
              <w:spacing w:line="240" w:lineRule="auto"/>
              <w:jc w:val="both"/>
              <w:rPr>
                <w:rFonts w:ascii="Times New Roman" w:eastAsia="Times New Roman" w:hAnsi="Times New Roman" w:cs="Times New Roman"/>
                <w:color w:val="212529"/>
                <w:sz w:val="24"/>
                <w:szCs w:val="24"/>
              </w:rPr>
            </w:pPr>
            <w:r w:rsidRPr="00F06C03">
              <w:rPr>
                <w:rFonts w:ascii="Times New Roman" w:eastAsia="Times New Roman" w:hAnsi="Times New Roman" w:cs="Times New Roman"/>
                <w:color w:val="212529"/>
                <w:sz w:val="24"/>
                <w:szCs w:val="24"/>
              </w:rPr>
              <w:t>Domājams, - Pirmā Pasaules kara vācu armijas veidota brīvdabas šautuve šaušanas treniņiem. Pirmā Pasaules kara laika kartē šajā vietā ir apzīmējums “</w:t>
            </w:r>
            <w:proofErr w:type="spellStart"/>
            <w:r w:rsidRPr="00F06C03">
              <w:rPr>
                <w:rFonts w:ascii="Times New Roman" w:eastAsia="Times New Roman" w:hAnsi="Times New Roman" w:cs="Times New Roman"/>
                <w:color w:val="212529"/>
                <w:sz w:val="24"/>
                <w:szCs w:val="24"/>
              </w:rPr>
              <w:t>Schießst</w:t>
            </w:r>
            <w:proofErr w:type="spellEnd"/>
            <w:r w:rsidRPr="00F06C03">
              <w:rPr>
                <w:rFonts w:ascii="Times New Roman" w:eastAsia="Times New Roman" w:hAnsi="Times New Roman" w:cs="Times New Roman"/>
                <w:color w:val="212529"/>
                <w:sz w:val="24"/>
                <w:szCs w:val="24"/>
              </w:rPr>
              <w:t>.”. Domājams, ka tā kalpoja kā šaušanas treniņu vieta (vācu valodā “</w:t>
            </w:r>
            <w:proofErr w:type="spellStart"/>
            <w:r w:rsidRPr="00F06C03">
              <w:rPr>
                <w:rFonts w:ascii="Times New Roman" w:eastAsia="Times New Roman" w:hAnsi="Times New Roman" w:cs="Times New Roman"/>
                <w:color w:val="212529"/>
                <w:sz w:val="24"/>
                <w:szCs w:val="24"/>
              </w:rPr>
              <w:t>Schießstand</w:t>
            </w:r>
            <w:proofErr w:type="spellEnd"/>
            <w:r w:rsidRPr="00F06C03">
              <w:rPr>
                <w:rFonts w:ascii="Times New Roman" w:eastAsia="Times New Roman" w:hAnsi="Times New Roman" w:cs="Times New Roman"/>
                <w:color w:val="212529"/>
                <w:sz w:val="24"/>
                <w:szCs w:val="24"/>
              </w:rPr>
              <w:t>” – šautuve). Virzienā uz Tomi (līdz Tomei) minētajā kartē ir iezīmētas vēl divas šautuvju vietas. Tomei tuvākā ir atrodama un redzama dabā.</w:t>
            </w:r>
          </w:p>
          <w:p w14:paraId="3A1FB2F5" w14:textId="77777777" w:rsidR="00F06C03" w:rsidRDefault="00F06C03" w:rsidP="00F06C03">
            <w:pPr>
              <w:spacing w:line="240" w:lineRule="auto"/>
              <w:jc w:val="both"/>
              <w:rPr>
                <w:rFonts w:ascii="Times New Roman" w:eastAsia="Times New Roman" w:hAnsi="Times New Roman" w:cs="Times New Roman"/>
                <w:color w:val="212529"/>
                <w:sz w:val="24"/>
                <w:szCs w:val="24"/>
              </w:rPr>
            </w:pPr>
          </w:p>
          <w:p w14:paraId="666A223E" w14:textId="77B371BF" w:rsidR="00B11D9D" w:rsidRPr="00F06C03" w:rsidRDefault="00B11D9D" w:rsidP="00F06C03">
            <w:pPr>
              <w:spacing w:line="240" w:lineRule="auto"/>
              <w:jc w:val="both"/>
              <w:rPr>
                <w:rFonts w:ascii="Times New Roman" w:eastAsia="Times New Roman" w:hAnsi="Times New Roman" w:cs="Times New Roman"/>
                <w:sz w:val="24"/>
                <w:szCs w:val="24"/>
              </w:rPr>
            </w:pPr>
            <w:r w:rsidRPr="00F06C03">
              <w:rPr>
                <w:rFonts w:ascii="Times New Roman" w:eastAsia="Times New Roman" w:hAnsi="Times New Roman" w:cs="Times New Roman"/>
                <w:sz w:val="24"/>
                <w:szCs w:val="24"/>
              </w:rPr>
              <w:t>Šautuves apkaimi klāj priežu jaunaudze, apkaimē dzīvo vilki (var atrast to fekālijas). LIDAR kartēs un dabā dienvidaustrumos no šautuves ir redzama nepārtraukta ierakumu līnija 1,5 km garumā, bet ziemeļrietumos īsu (ap 50 m garas) un pārtrauktu ierakumu līnija stiepjas līdz pat Ķeguma HES. Objekts dabā izpaužas kā aptuveni 300 m gara, taisna, ziemeļaustrumu – dienvidrietumu virzienā orientēta “eja”, ko no abām pusēm ietver līdz 2 m augsti, ar ķērpjiem un sūnām apauguši vaļņi. Augstākais valnis ir šautuves galā (3 – 4 m). Šautuvi ieskauj vienāda izmēra taisnstūrveida bedres.</w:t>
            </w:r>
          </w:p>
          <w:p w14:paraId="542846CE" w14:textId="77777777" w:rsidR="00B11D9D" w:rsidRPr="00F06C03" w:rsidRDefault="00B11D9D" w:rsidP="00F06C03">
            <w:pPr>
              <w:spacing w:line="240" w:lineRule="auto"/>
              <w:jc w:val="both"/>
              <w:rPr>
                <w:rFonts w:ascii="Times New Roman" w:eastAsia="Times New Roman" w:hAnsi="Times New Roman" w:cs="Times New Roman"/>
                <w:color w:val="212529"/>
                <w:sz w:val="24"/>
                <w:szCs w:val="24"/>
                <w:shd w:val="clear" w:color="auto" w:fill="D3D3D3"/>
              </w:rPr>
            </w:pPr>
          </w:p>
          <w:p w14:paraId="1D5DE304" w14:textId="3C3B90A1" w:rsidR="00F9604F" w:rsidRPr="00FE5DE0" w:rsidRDefault="00B11D9D" w:rsidP="00F06C03">
            <w:pPr>
              <w:spacing w:line="240" w:lineRule="auto"/>
              <w:jc w:val="both"/>
              <w:rPr>
                <w:rFonts w:ascii="Times New Roman" w:eastAsia="Times New Roman" w:hAnsi="Times New Roman" w:cs="Times New Roman"/>
                <w:color w:val="212529"/>
                <w:sz w:val="24"/>
                <w:szCs w:val="24"/>
                <w:shd w:val="clear" w:color="auto" w:fill="D3D3D3"/>
              </w:rPr>
            </w:pPr>
            <w:r w:rsidRPr="00F06C03">
              <w:rPr>
                <w:rFonts w:ascii="Times New Roman" w:eastAsia="Times New Roman" w:hAnsi="Times New Roman" w:cs="Times New Roman"/>
                <w:color w:val="212529"/>
                <w:sz w:val="24"/>
                <w:szCs w:val="24"/>
                <w:shd w:val="clear" w:color="auto" w:fill="D3D3D3"/>
              </w:rPr>
              <w:t>Avots: …..</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1059C3DC" w14:textId="66EA9DA3" w:rsidR="008862B9" w:rsidRDefault="00D47074" w:rsidP="00267E03">
            <w:pPr>
              <w:spacing w:line="240" w:lineRule="auto"/>
              <w:jc w:val="both"/>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Nosaukums</w:t>
            </w:r>
          </w:p>
          <w:p w14:paraId="6E409B26" w14:textId="77777777" w:rsidR="00F06C03" w:rsidRDefault="00F06C03" w:rsidP="002F631A">
            <w:pPr>
              <w:spacing w:line="240" w:lineRule="auto"/>
              <w:ind w:right="-13"/>
              <w:jc w:val="both"/>
              <w:rPr>
                <w:rFonts w:ascii="Times New Roman" w:eastAsia="Times New Roman" w:hAnsi="Times New Roman" w:cs="Times New Roman"/>
                <w:b/>
                <w:bCs/>
                <w:color w:val="212529"/>
                <w:sz w:val="24"/>
                <w:szCs w:val="24"/>
              </w:rPr>
            </w:pPr>
          </w:p>
          <w:p w14:paraId="24171915" w14:textId="621C2EE9" w:rsidR="00257E41" w:rsidRPr="00FE5DE0" w:rsidRDefault="00D47074" w:rsidP="002F631A">
            <w:pPr>
              <w:spacing w:line="240" w:lineRule="auto"/>
              <w:ind w:right="-13"/>
              <w:jc w:val="both"/>
              <w:rPr>
                <w:rFonts w:ascii="Times New Roman" w:eastAsia="Times New Roman" w:hAnsi="Times New Roman" w:cs="Times New Roman"/>
                <w:color w:val="212529"/>
                <w:sz w:val="24"/>
                <w:szCs w:val="24"/>
              </w:rPr>
            </w:pPr>
            <w:r w:rsidRPr="00865794">
              <w:rPr>
                <w:rFonts w:ascii="Times New Roman" w:eastAsia="Times New Roman" w:hAnsi="Times New Roman" w:cs="Times New Roman"/>
                <w:b/>
                <w:bCs/>
                <w:color w:val="212529"/>
                <w:sz w:val="24"/>
                <w:szCs w:val="24"/>
              </w:rPr>
              <w:t>Kur meklējams objekts</w:t>
            </w:r>
            <w:r w:rsidRPr="00FE5DE0">
              <w:rPr>
                <w:rFonts w:ascii="Times New Roman" w:eastAsia="Times New Roman" w:hAnsi="Times New Roman" w:cs="Times New Roman"/>
                <w:color w:val="212529"/>
                <w:sz w:val="24"/>
                <w:szCs w:val="24"/>
              </w:rPr>
              <w:t xml:space="preserve"> (ne adrese, bet viens teikums)</w:t>
            </w:r>
          </w:p>
          <w:p w14:paraId="234D0B06" w14:textId="77777777" w:rsidR="008862B9" w:rsidRDefault="008862B9" w:rsidP="002F631A">
            <w:pPr>
              <w:spacing w:line="240" w:lineRule="auto"/>
              <w:jc w:val="both"/>
              <w:rPr>
                <w:rFonts w:ascii="Times New Roman" w:eastAsia="Times New Roman" w:hAnsi="Times New Roman" w:cs="Times New Roman"/>
                <w:color w:val="212529"/>
                <w:sz w:val="24"/>
                <w:szCs w:val="24"/>
              </w:rPr>
            </w:pPr>
          </w:p>
          <w:p w14:paraId="72A8B06F" w14:textId="77777777" w:rsidR="00F06C03" w:rsidRDefault="00F06C03" w:rsidP="002F631A">
            <w:pPr>
              <w:spacing w:line="240" w:lineRule="auto"/>
              <w:jc w:val="both"/>
              <w:rPr>
                <w:rFonts w:ascii="Times New Roman" w:eastAsia="Times New Roman" w:hAnsi="Times New Roman" w:cs="Times New Roman"/>
                <w:b/>
                <w:bCs/>
                <w:color w:val="212529"/>
                <w:sz w:val="24"/>
                <w:szCs w:val="24"/>
              </w:rPr>
            </w:pPr>
          </w:p>
          <w:p w14:paraId="396D4CB9" w14:textId="77777777" w:rsidR="00F06C03" w:rsidRDefault="00F06C03" w:rsidP="002F631A">
            <w:pPr>
              <w:spacing w:line="240" w:lineRule="auto"/>
              <w:jc w:val="both"/>
              <w:rPr>
                <w:rFonts w:ascii="Times New Roman" w:eastAsia="Times New Roman" w:hAnsi="Times New Roman" w:cs="Times New Roman"/>
                <w:b/>
                <w:bCs/>
                <w:color w:val="212529"/>
                <w:sz w:val="24"/>
                <w:szCs w:val="24"/>
              </w:rPr>
            </w:pPr>
          </w:p>
          <w:p w14:paraId="59F895EC" w14:textId="4C8585DD" w:rsidR="00257E41" w:rsidRPr="00FE5DE0" w:rsidRDefault="00D47074" w:rsidP="002F631A">
            <w:pPr>
              <w:spacing w:line="240" w:lineRule="auto"/>
              <w:jc w:val="both"/>
              <w:rPr>
                <w:rFonts w:ascii="Times New Roman" w:eastAsia="Times New Roman" w:hAnsi="Times New Roman" w:cs="Times New Roman"/>
                <w:color w:val="212529"/>
                <w:sz w:val="24"/>
                <w:szCs w:val="24"/>
              </w:rPr>
            </w:pPr>
            <w:r w:rsidRPr="00865794">
              <w:rPr>
                <w:rFonts w:ascii="Times New Roman" w:eastAsia="Times New Roman" w:hAnsi="Times New Roman" w:cs="Times New Roman"/>
                <w:b/>
                <w:bCs/>
                <w:color w:val="212529"/>
                <w:sz w:val="24"/>
                <w:szCs w:val="24"/>
              </w:rPr>
              <w:t>Objekta (u) apraksts,</w:t>
            </w:r>
            <w:r w:rsidRPr="00FE5DE0">
              <w:rPr>
                <w:rFonts w:ascii="Times New Roman" w:eastAsia="Times New Roman" w:hAnsi="Times New Roman" w:cs="Times New Roman"/>
                <w:color w:val="212529"/>
                <w:sz w:val="24"/>
                <w:szCs w:val="24"/>
              </w:rPr>
              <w:t xml:space="preserve"> kas balstīts uz vēsturisku korektu un pārbaudītu informāciju</w:t>
            </w:r>
          </w:p>
          <w:p w14:paraId="309C5308" w14:textId="77777777" w:rsidR="00257E41" w:rsidRPr="00FE5DE0" w:rsidRDefault="00D47074" w:rsidP="002F631A">
            <w:pPr>
              <w:spacing w:line="240" w:lineRule="auto"/>
              <w:jc w:val="both"/>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 xml:space="preserve"> </w:t>
            </w:r>
          </w:p>
          <w:p w14:paraId="782A1AA4" w14:textId="77777777" w:rsidR="00257E41" w:rsidRPr="00FE5DE0" w:rsidRDefault="00D47074" w:rsidP="002F631A">
            <w:pPr>
              <w:spacing w:line="240" w:lineRule="auto"/>
              <w:jc w:val="both"/>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 xml:space="preserve"> </w:t>
            </w:r>
          </w:p>
          <w:p w14:paraId="3AF75854" w14:textId="1F0D32F3" w:rsidR="000C57C2" w:rsidRDefault="00D47074" w:rsidP="002F631A">
            <w:pPr>
              <w:spacing w:line="240" w:lineRule="auto"/>
              <w:jc w:val="both"/>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 xml:space="preserve"> </w:t>
            </w:r>
          </w:p>
          <w:p w14:paraId="3028B324" w14:textId="77777777" w:rsidR="00F06C03" w:rsidRDefault="00F06C03" w:rsidP="002F631A">
            <w:pPr>
              <w:spacing w:line="240" w:lineRule="auto"/>
              <w:jc w:val="both"/>
              <w:rPr>
                <w:rFonts w:ascii="Times New Roman" w:eastAsia="Times New Roman" w:hAnsi="Times New Roman" w:cs="Times New Roman"/>
                <w:b/>
                <w:bCs/>
                <w:color w:val="212529"/>
                <w:sz w:val="24"/>
                <w:szCs w:val="24"/>
              </w:rPr>
            </w:pPr>
          </w:p>
          <w:p w14:paraId="5F879F8A" w14:textId="6D214388" w:rsidR="00257E41" w:rsidRPr="00865794" w:rsidRDefault="00D47074" w:rsidP="002F631A">
            <w:pPr>
              <w:spacing w:line="240" w:lineRule="auto"/>
              <w:jc w:val="both"/>
              <w:rPr>
                <w:rFonts w:ascii="Times New Roman" w:eastAsia="Times New Roman" w:hAnsi="Times New Roman" w:cs="Times New Roman"/>
                <w:b/>
                <w:bCs/>
                <w:color w:val="212529"/>
                <w:sz w:val="24"/>
                <w:szCs w:val="24"/>
              </w:rPr>
            </w:pPr>
            <w:r w:rsidRPr="00865794">
              <w:rPr>
                <w:rFonts w:ascii="Times New Roman" w:eastAsia="Times New Roman" w:hAnsi="Times New Roman" w:cs="Times New Roman"/>
                <w:b/>
                <w:bCs/>
                <w:color w:val="212529"/>
                <w:sz w:val="24"/>
                <w:szCs w:val="24"/>
              </w:rPr>
              <w:t>Kas mūsdienās ir redzams?</w:t>
            </w:r>
          </w:p>
          <w:p w14:paraId="3C24B4FF" w14:textId="77777777" w:rsidR="00B11D9D" w:rsidRDefault="00B11D9D" w:rsidP="002F631A">
            <w:pPr>
              <w:spacing w:line="240" w:lineRule="auto"/>
              <w:jc w:val="both"/>
              <w:rPr>
                <w:rFonts w:ascii="Times New Roman" w:eastAsia="Times New Roman" w:hAnsi="Times New Roman" w:cs="Times New Roman"/>
                <w:b/>
                <w:bCs/>
                <w:color w:val="212529"/>
                <w:sz w:val="24"/>
                <w:szCs w:val="24"/>
                <w:shd w:val="clear" w:color="auto" w:fill="D3D3D3"/>
              </w:rPr>
            </w:pPr>
          </w:p>
          <w:p w14:paraId="2BBC00C8" w14:textId="77777777" w:rsidR="00B11D9D" w:rsidRDefault="00B11D9D" w:rsidP="002F631A">
            <w:pPr>
              <w:spacing w:line="240" w:lineRule="auto"/>
              <w:jc w:val="both"/>
              <w:rPr>
                <w:rFonts w:ascii="Times New Roman" w:eastAsia="Times New Roman" w:hAnsi="Times New Roman" w:cs="Times New Roman"/>
                <w:b/>
                <w:bCs/>
                <w:color w:val="212529"/>
                <w:sz w:val="24"/>
                <w:szCs w:val="24"/>
                <w:shd w:val="clear" w:color="auto" w:fill="D3D3D3"/>
              </w:rPr>
            </w:pPr>
          </w:p>
          <w:p w14:paraId="76CC8B70" w14:textId="77777777" w:rsidR="00B11D9D" w:rsidRDefault="00B11D9D" w:rsidP="002F631A">
            <w:pPr>
              <w:spacing w:line="240" w:lineRule="auto"/>
              <w:jc w:val="both"/>
              <w:rPr>
                <w:rFonts w:ascii="Times New Roman" w:eastAsia="Times New Roman" w:hAnsi="Times New Roman" w:cs="Times New Roman"/>
                <w:b/>
                <w:bCs/>
                <w:color w:val="212529"/>
                <w:sz w:val="24"/>
                <w:szCs w:val="24"/>
                <w:shd w:val="clear" w:color="auto" w:fill="D3D3D3"/>
              </w:rPr>
            </w:pPr>
          </w:p>
          <w:p w14:paraId="5B091444" w14:textId="77777777" w:rsidR="00B11D9D" w:rsidRDefault="00B11D9D" w:rsidP="002F631A">
            <w:pPr>
              <w:spacing w:line="240" w:lineRule="auto"/>
              <w:jc w:val="both"/>
              <w:rPr>
                <w:rFonts w:ascii="Times New Roman" w:eastAsia="Times New Roman" w:hAnsi="Times New Roman" w:cs="Times New Roman"/>
                <w:b/>
                <w:bCs/>
                <w:color w:val="212529"/>
                <w:sz w:val="24"/>
                <w:szCs w:val="24"/>
                <w:shd w:val="clear" w:color="auto" w:fill="D3D3D3"/>
              </w:rPr>
            </w:pPr>
          </w:p>
          <w:p w14:paraId="7A3F80E0" w14:textId="77777777" w:rsidR="00B11D9D" w:rsidRDefault="00B11D9D" w:rsidP="002F631A">
            <w:pPr>
              <w:spacing w:line="240" w:lineRule="auto"/>
              <w:jc w:val="both"/>
              <w:rPr>
                <w:rFonts w:ascii="Times New Roman" w:eastAsia="Times New Roman" w:hAnsi="Times New Roman" w:cs="Times New Roman"/>
                <w:b/>
                <w:bCs/>
                <w:color w:val="212529"/>
                <w:sz w:val="24"/>
                <w:szCs w:val="24"/>
                <w:shd w:val="clear" w:color="auto" w:fill="D3D3D3"/>
              </w:rPr>
            </w:pPr>
          </w:p>
          <w:p w14:paraId="43C97719" w14:textId="77777777" w:rsidR="00B11D9D" w:rsidRDefault="00B11D9D" w:rsidP="002F631A">
            <w:pPr>
              <w:spacing w:line="240" w:lineRule="auto"/>
              <w:jc w:val="both"/>
              <w:rPr>
                <w:rFonts w:ascii="Times New Roman" w:eastAsia="Times New Roman" w:hAnsi="Times New Roman" w:cs="Times New Roman"/>
                <w:b/>
                <w:bCs/>
                <w:color w:val="212529"/>
                <w:sz w:val="24"/>
                <w:szCs w:val="24"/>
                <w:shd w:val="clear" w:color="auto" w:fill="D3D3D3"/>
              </w:rPr>
            </w:pPr>
          </w:p>
          <w:p w14:paraId="2757C4D2" w14:textId="77777777" w:rsidR="00B11D9D" w:rsidRDefault="00B11D9D" w:rsidP="002F631A">
            <w:pPr>
              <w:spacing w:line="240" w:lineRule="auto"/>
              <w:jc w:val="both"/>
              <w:rPr>
                <w:rFonts w:ascii="Times New Roman" w:eastAsia="Times New Roman" w:hAnsi="Times New Roman" w:cs="Times New Roman"/>
                <w:b/>
                <w:bCs/>
                <w:color w:val="212529"/>
                <w:sz w:val="24"/>
                <w:szCs w:val="24"/>
                <w:shd w:val="clear" w:color="auto" w:fill="D3D3D3"/>
              </w:rPr>
            </w:pPr>
          </w:p>
          <w:p w14:paraId="76625AC8" w14:textId="77777777" w:rsidR="00B11D9D" w:rsidRDefault="00B11D9D" w:rsidP="002F631A">
            <w:pPr>
              <w:spacing w:line="240" w:lineRule="auto"/>
              <w:jc w:val="both"/>
              <w:rPr>
                <w:rFonts w:ascii="Times New Roman" w:eastAsia="Times New Roman" w:hAnsi="Times New Roman" w:cs="Times New Roman"/>
                <w:b/>
                <w:bCs/>
                <w:color w:val="212529"/>
                <w:sz w:val="24"/>
                <w:szCs w:val="24"/>
                <w:shd w:val="clear" w:color="auto" w:fill="D3D3D3"/>
              </w:rPr>
            </w:pPr>
          </w:p>
          <w:p w14:paraId="111F01D8" w14:textId="77777777" w:rsidR="00B11D9D" w:rsidRDefault="00B11D9D" w:rsidP="002F631A">
            <w:pPr>
              <w:spacing w:line="240" w:lineRule="auto"/>
              <w:jc w:val="both"/>
              <w:rPr>
                <w:rFonts w:ascii="Times New Roman" w:eastAsia="Times New Roman" w:hAnsi="Times New Roman" w:cs="Times New Roman"/>
                <w:b/>
                <w:bCs/>
                <w:color w:val="212529"/>
                <w:sz w:val="24"/>
                <w:szCs w:val="24"/>
                <w:shd w:val="clear" w:color="auto" w:fill="D3D3D3"/>
              </w:rPr>
            </w:pPr>
          </w:p>
          <w:p w14:paraId="3F33AB33" w14:textId="77777777" w:rsidR="00B11D9D" w:rsidRDefault="00B11D9D" w:rsidP="002F631A">
            <w:pPr>
              <w:spacing w:line="240" w:lineRule="auto"/>
              <w:jc w:val="both"/>
              <w:rPr>
                <w:rFonts w:ascii="Times New Roman" w:eastAsia="Times New Roman" w:hAnsi="Times New Roman" w:cs="Times New Roman"/>
                <w:b/>
                <w:bCs/>
                <w:color w:val="212529"/>
                <w:sz w:val="24"/>
                <w:szCs w:val="24"/>
                <w:shd w:val="clear" w:color="auto" w:fill="D3D3D3"/>
              </w:rPr>
            </w:pPr>
          </w:p>
          <w:p w14:paraId="71006246" w14:textId="6D966F2B" w:rsidR="00257E41" w:rsidRPr="00FE5DE0" w:rsidRDefault="00D47074" w:rsidP="002F631A">
            <w:pPr>
              <w:spacing w:line="240" w:lineRule="auto"/>
              <w:jc w:val="both"/>
              <w:rPr>
                <w:rFonts w:ascii="Times New Roman" w:eastAsia="Times New Roman" w:hAnsi="Times New Roman" w:cs="Times New Roman"/>
                <w:color w:val="212529"/>
                <w:sz w:val="24"/>
                <w:szCs w:val="24"/>
                <w:shd w:val="clear" w:color="auto" w:fill="D3D3D3"/>
              </w:rPr>
            </w:pPr>
            <w:r w:rsidRPr="00865794">
              <w:rPr>
                <w:rFonts w:ascii="Times New Roman" w:eastAsia="Times New Roman" w:hAnsi="Times New Roman" w:cs="Times New Roman"/>
                <w:b/>
                <w:bCs/>
                <w:color w:val="212529"/>
                <w:sz w:val="24"/>
                <w:szCs w:val="24"/>
                <w:shd w:val="clear" w:color="auto" w:fill="D3D3D3"/>
              </w:rPr>
              <w:t xml:space="preserve">Norādīts </w:t>
            </w:r>
            <w:r w:rsidRPr="00865794">
              <w:rPr>
                <w:rFonts w:ascii="Times New Roman" w:eastAsia="Times New Roman" w:hAnsi="Times New Roman" w:cs="Times New Roman"/>
                <w:b/>
                <w:bCs/>
                <w:color w:val="212529"/>
                <w:sz w:val="24"/>
                <w:szCs w:val="24"/>
                <w:u w:val="single"/>
                <w:shd w:val="clear" w:color="auto" w:fill="D3D3D3"/>
              </w:rPr>
              <w:t>ticams</w:t>
            </w:r>
            <w:r w:rsidRPr="00865794">
              <w:rPr>
                <w:rFonts w:ascii="Times New Roman" w:eastAsia="Times New Roman" w:hAnsi="Times New Roman" w:cs="Times New Roman"/>
                <w:b/>
                <w:bCs/>
                <w:color w:val="212529"/>
                <w:sz w:val="24"/>
                <w:szCs w:val="24"/>
                <w:shd w:val="clear" w:color="auto" w:fill="D3D3D3"/>
              </w:rPr>
              <w:t xml:space="preserve"> avots</w:t>
            </w:r>
            <w:r w:rsidRPr="00FE5DE0">
              <w:rPr>
                <w:rFonts w:ascii="Times New Roman" w:eastAsia="Times New Roman" w:hAnsi="Times New Roman" w:cs="Times New Roman"/>
                <w:color w:val="212529"/>
                <w:sz w:val="24"/>
                <w:szCs w:val="24"/>
                <w:shd w:val="clear" w:color="auto" w:fill="D3D3D3"/>
              </w:rPr>
              <w:t xml:space="preserve"> (i), no kura ņemta informācija</w:t>
            </w:r>
          </w:p>
        </w:tc>
      </w:tr>
    </w:tbl>
    <w:p w14:paraId="354584FE" w14:textId="68651C8C" w:rsidR="00257E41" w:rsidRDefault="00934E60" w:rsidP="002F631A">
      <w:pPr>
        <w:spacing w:line="240" w:lineRule="auto"/>
        <w:jc w:val="both"/>
        <w:rPr>
          <w:rFonts w:ascii="Times New Roman" w:eastAsia="Times New Roman" w:hAnsi="Times New Roman" w:cs="Times New Roman"/>
          <w:color w:val="212529"/>
          <w:sz w:val="24"/>
          <w:szCs w:val="24"/>
        </w:rPr>
      </w:pPr>
      <w:r w:rsidRPr="0092080C">
        <w:rPr>
          <w:rFonts w:ascii="Times New Roman" w:eastAsia="Times New Roman" w:hAnsi="Times New Roman" w:cs="Times New Roman"/>
          <w:color w:val="212529"/>
          <w:sz w:val="24"/>
          <w:szCs w:val="24"/>
        </w:rPr>
        <w:t>Piktogrammas. Pie objekta apraksta sekos piktogrammas:</w:t>
      </w:r>
      <w:r w:rsidR="006D36F5">
        <w:rPr>
          <w:rFonts w:ascii="Times New Roman" w:eastAsia="Times New Roman" w:hAnsi="Times New Roman" w:cs="Times New Roman"/>
          <w:color w:val="212529"/>
          <w:sz w:val="24"/>
          <w:szCs w:val="24"/>
        </w:rPr>
        <w:t xml:space="preserve"> </w:t>
      </w:r>
      <w:r w:rsidRPr="0092080C">
        <w:rPr>
          <w:rFonts w:ascii="Times New Roman" w:eastAsia="Times New Roman" w:hAnsi="Times New Roman" w:cs="Times New Roman"/>
          <w:color w:val="212529"/>
          <w:sz w:val="24"/>
          <w:szCs w:val="24"/>
        </w:rPr>
        <w:t>Nelabiekārtots, Ceļa norāde nav, Viegli atrodams, Darba laiks nav, Apskatāms individuāli vai grupās, Gids nav pieejams u.t.t.</w:t>
      </w:r>
      <w:r w:rsidR="0092080C">
        <w:rPr>
          <w:rFonts w:ascii="Times New Roman" w:eastAsia="Times New Roman" w:hAnsi="Times New Roman" w:cs="Times New Roman"/>
          <w:color w:val="212529"/>
          <w:sz w:val="24"/>
          <w:szCs w:val="24"/>
        </w:rPr>
        <w:t xml:space="preserve"> </w:t>
      </w:r>
      <w:r w:rsidR="0092080C" w:rsidRPr="0092080C">
        <w:rPr>
          <w:rFonts w:ascii="Times New Roman" w:eastAsia="Times New Roman" w:hAnsi="Times New Roman" w:cs="Times New Roman"/>
          <w:color w:val="FF0000"/>
          <w:sz w:val="24"/>
          <w:szCs w:val="24"/>
        </w:rPr>
        <w:t xml:space="preserve"> </w:t>
      </w:r>
    </w:p>
    <w:p w14:paraId="78556186" w14:textId="77777777" w:rsidR="00934E60" w:rsidRPr="00FE5DE0" w:rsidRDefault="00934E60" w:rsidP="002F631A">
      <w:pPr>
        <w:spacing w:line="240" w:lineRule="auto"/>
        <w:jc w:val="both"/>
        <w:rPr>
          <w:rFonts w:ascii="Times New Roman" w:eastAsia="Times New Roman" w:hAnsi="Times New Roman" w:cs="Times New Roman"/>
          <w:color w:val="212529"/>
          <w:sz w:val="24"/>
          <w:szCs w:val="24"/>
        </w:rPr>
      </w:pPr>
    </w:p>
    <w:p w14:paraId="470BC7C9" w14:textId="77777777" w:rsidR="00257E41" w:rsidRPr="00FE5DE0" w:rsidRDefault="00D47074" w:rsidP="002F631A">
      <w:pPr>
        <w:spacing w:line="240" w:lineRule="auto"/>
        <w:jc w:val="both"/>
        <w:rPr>
          <w:rFonts w:ascii="Times New Roman" w:eastAsia="Times New Roman" w:hAnsi="Times New Roman" w:cs="Times New Roman"/>
          <w:b/>
          <w:color w:val="212529"/>
          <w:sz w:val="24"/>
          <w:szCs w:val="24"/>
        </w:rPr>
      </w:pPr>
      <w:r w:rsidRPr="009D79F1">
        <w:rPr>
          <w:rFonts w:ascii="Times New Roman" w:eastAsia="Times New Roman" w:hAnsi="Times New Roman" w:cs="Times New Roman"/>
          <w:b/>
          <w:color w:val="212529"/>
          <w:sz w:val="24"/>
          <w:szCs w:val="24"/>
        </w:rPr>
        <w:t>2. gadījums – labiekārtots militārā mantojuma objekts</w:t>
      </w:r>
    </w:p>
    <w:tbl>
      <w:tblPr>
        <w:tblStyle w:val="a0"/>
        <w:tblW w:w="97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53"/>
        <w:gridCol w:w="3118"/>
      </w:tblGrid>
      <w:tr w:rsidR="00257E41" w:rsidRPr="00FE5DE0" w14:paraId="1600DDBF" w14:textId="77777777" w:rsidTr="00747E91">
        <w:trPr>
          <w:trHeight w:val="74"/>
        </w:trPr>
        <w:tc>
          <w:tcPr>
            <w:tcW w:w="6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C36BF" w14:textId="77777777" w:rsidR="00257E41" w:rsidRPr="00FE5DE0" w:rsidRDefault="00D47074" w:rsidP="002F631A">
            <w:pPr>
              <w:spacing w:line="240" w:lineRule="auto"/>
              <w:jc w:val="center"/>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Apraksta piemērs</w:t>
            </w: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CD173A" w14:textId="77777777" w:rsidR="00257E41" w:rsidRPr="00FE5DE0" w:rsidRDefault="00D47074" w:rsidP="002F631A">
            <w:pPr>
              <w:spacing w:line="240" w:lineRule="auto"/>
              <w:jc w:val="center"/>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Apraksta struktūra</w:t>
            </w:r>
          </w:p>
        </w:tc>
      </w:tr>
      <w:tr w:rsidR="00257E41" w:rsidRPr="00FE5DE0" w14:paraId="4A8C3DD8" w14:textId="77777777" w:rsidTr="002F631A">
        <w:trPr>
          <w:trHeight w:val="4214"/>
        </w:trPr>
        <w:tc>
          <w:tcPr>
            <w:tcW w:w="66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B5C4C1" w14:textId="77777777" w:rsidR="006D36F5" w:rsidRPr="006D36F5" w:rsidRDefault="006D36F5" w:rsidP="006D36F5">
            <w:pPr>
              <w:spacing w:line="240" w:lineRule="auto"/>
              <w:jc w:val="both"/>
              <w:rPr>
                <w:rFonts w:ascii="Times New Roman" w:eastAsia="Times New Roman" w:hAnsi="Times New Roman" w:cs="Times New Roman"/>
                <w:color w:val="212529"/>
                <w:sz w:val="24"/>
                <w:szCs w:val="24"/>
              </w:rPr>
            </w:pPr>
            <w:r w:rsidRPr="006D36F5">
              <w:rPr>
                <w:rFonts w:ascii="Times New Roman" w:eastAsia="Times New Roman" w:hAnsi="Times New Roman" w:cs="Times New Roman"/>
                <w:color w:val="212529"/>
                <w:sz w:val="24"/>
                <w:szCs w:val="24"/>
              </w:rPr>
              <w:lastRenderedPageBreak/>
              <w:t>Kurzemes cietokšņa muzejs Zantē</w:t>
            </w:r>
          </w:p>
          <w:p w14:paraId="1F18DB91" w14:textId="77777777" w:rsidR="006D36F5" w:rsidRDefault="006D36F5" w:rsidP="006D36F5">
            <w:pPr>
              <w:spacing w:line="240" w:lineRule="auto"/>
              <w:jc w:val="both"/>
              <w:rPr>
                <w:rFonts w:ascii="Times New Roman" w:eastAsia="Times New Roman" w:hAnsi="Times New Roman" w:cs="Times New Roman"/>
                <w:color w:val="212529"/>
                <w:sz w:val="24"/>
                <w:szCs w:val="24"/>
              </w:rPr>
            </w:pPr>
          </w:p>
          <w:p w14:paraId="2349EDF7" w14:textId="373C4B13" w:rsidR="006D36F5" w:rsidRPr="006D36F5" w:rsidRDefault="006D36F5" w:rsidP="006D36F5">
            <w:pPr>
              <w:spacing w:line="240" w:lineRule="auto"/>
              <w:jc w:val="both"/>
              <w:rPr>
                <w:rFonts w:ascii="Times New Roman" w:eastAsia="Times New Roman" w:hAnsi="Times New Roman" w:cs="Times New Roman"/>
                <w:color w:val="212529"/>
                <w:sz w:val="24"/>
                <w:szCs w:val="24"/>
              </w:rPr>
            </w:pPr>
            <w:r w:rsidRPr="006D36F5">
              <w:rPr>
                <w:rFonts w:ascii="Times New Roman" w:eastAsia="Times New Roman" w:hAnsi="Times New Roman" w:cs="Times New Roman"/>
                <w:color w:val="212529"/>
                <w:sz w:val="24"/>
                <w:szCs w:val="24"/>
              </w:rPr>
              <w:t>Atrodas Zantes centrā.</w:t>
            </w:r>
          </w:p>
          <w:p w14:paraId="663AEC01" w14:textId="77777777" w:rsidR="006D36F5" w:rsidRPr="006D36F5" w:rsidRDefault="006D36F5" w:rsidP="006D36F5">
            <w:pPr>
              <w:spacing w:line="240" w:lineRule="auto"/>
              <w:jc w:val="both"/>
              <w:rPr>
                <w:rFonts w:ascii="Times New Roman" w:eastAsia="Times New Roman" w:hAnsi="Times New Roman" w:cs="Times New Roman"/>
                <w:color w:val="212529"/>
                <w:sz w:val="24"/>
                <w:szCs w:val="24"/>
              </w:rPr>
            </w:pPr>
            <w:r w:rsidRPr="006D36F5">
              <w:rPr>
                <w:rFonts w:ascii="Times New Roman" w:eastAsia="Times New Roman" w:hAnsi="Times New Roman" w:cs="Times New Roman"/>
                <w:color w:val="212529"/>
                <w:sz w:val="24"/>
                <w:szCs w:val="24"/>
              </w:rPr>
              <w:t xml:space="preserve"> </w:t>
            </w:r>
          </w:p>
          <w:p w14:paraId="3C3B316B" w14:textId="77777777" w:rsidR="006D36F5" w:rsidRDefault="006D36F5" w:rsidP="006D36F5">
            <w:pPr>
              <w:spacing w:line="240" w:lineRule="auto"/>
              <w:jc w:val="both"/>
              <w:rPr>
                <w:rFonts w:ascii="Times New Roman" w:eastAsia="Times New Roman" w:hAnsi="Times New Roman" w:cs="Times New Roman"/>
                <w:color w:val="212529"/>
                <w:sz w:val="24"/>
                <w:szCs w:val="24"/>
              </w:rPr>
            </w:pPr>
          </w:p>
          <w:p w14:paraId="49BC1798" w14:textId="77777777" w:rsidR="006D36F5" w:rsidRDefault="006D36F5" w:rsidP="006D36F5">
            <w:pPr>
              <w:spacing w:line="240" w:lineRule="auto"/>
              <w:jc w:val="both"/>
              <w:rPr>
                <w:rFonts w:ascii="Times New Roman" w:eastAsia="Times New Roman" w:hAnsi="Times New Roman" w:cs="Times New Roman"/>
                <w:color w:val="212529"/>
                <w:sz w:val="24"/>
                <w:szCs w:val="24"/>
              </w:rPr>
            </w:pPr>
          </w:p>
          <w:p w14:paraId="7D7CC2F1" w14:textId="45E3A84B" w:rsidR="006D36F5" w:rsidRPr="006D36F5" w:rsidRDefault="006D36F5" w:rsidP="006D36F5">
            <w:pPr>
              <w:spacing w:line="240" w:lineRule="auto"/>
              <w:jc w:val="both"/>
              <w:rPr>
                <w:rFonts w:ascii="Times New Roman" w:eastAsia="Times New Roman" w:hAnsi="Times New Roman" w:cs="Times New Roman"/>
                <w:color w:val="212529"/>
                <w:sz w:val="24"/>
                <w:szCs w:val="24"/>
              </w:rPr>
            </w:pPr>
            <w:r w:rsidRPr="006D36F5">
              <w:rPr>
                <w:rFonts w:ascii="Times New Roman" w:eastAsia="Times New Roman" w:hAnsi="Times New Roman" w:cs="Times New Roman"/>
                <w:color w:val="212529"/>
                <w:sz w:val="24"/>
                <w:szCs w:val="24"/>
              </w:rPr>
              <w:t>Muzeju veidojis entuziasts un vēstures pētnieks Ilgvars Brucis.</w:t>
            </w:r>
          </w:p>
          <w:p w14:paraId="364F9CED" w14:textId="77777777" w:rsidR="006D36F5" w:rsidRPr="006D36F5" w:rsidRDefault="006D36F5" w:rsidP="006D36F5">
            <w:pPr>
              <w:spacing w:line="240" w:lineRule="auto"/>
              <w:jc w:val="both"/>
              <w:rPr>
                <w:rFonts w:ascii="Times New Roman" w:eastAsia="Times New Roman" w:hAnsi="Times New Roman" w:cs="Times New Roman"/>
                <w:color w:val="212529"/>
                <w:sz w:val="24"/>
                <w:szCs w:val="24"/>
              </w:rPr>
            </w:pPr>
            <w:r w:rsidRPr="006D36F5">
              <w:rPr>
                <w:rFonts w:ascii="Times New Roman" w:eastAsia="Times New Roman" w:hAnsi="Times New Roman" w:cs="Times New Roman"/>
                <w:color w:val="212529"/>
                <w:sz w:val="24"/>
                <w:szCs w:val="24"/>
              </w:rPr>
              <w:t>Kurzemes cietokšņa muzejā skatāma bagātīga un saistoša ekspozīcija par Otrā pasaules karadarbību Kurzemes cietoksnī un tālākajiem latviešu karavīru likteņiem. Te apskatāma I un II Pasaules kara vēstures ekspozīcija ar novadpētnieciska un militāra rakstura priekšmetu kolekciju, YI-2 lidmašīna, bruņutransportieris, Sarkanās armijas tanks (viena no retajām vietām Latvijā, kur šāds objekts ir saglabājies) un izstaigājami restaurētie tā laika ierakumi un bunkuri. Kolekcijas veidotājs ir nozares entuziasts un vietējais novadpētnieks.</w:t>
            </w:r>
          </w:p>
          <w:p w14:paraId="64C3D456" w14:textId="77777777" w:rsidR="006D36F5" w:rsidRPr="006D36F5" w:rsidRDefault="006D36F5" w:rsidP="006D36F5">
            <w:pPr>
              <w:spacing w:line="240" w:lineRule="auto"/>
              <w:jc w:val="both"/>
              <w:rPr>
                <w:rFonts w:ascii="Times New Roman" w:eastAsia="Times New Roman" w:hAnsi="Times New Roman" w:cs="Times New Roman"/>
                <w:color w:val="212529"/>
                <w:sz w:val="24"/>
                <w:szCs w:val="24"/>
              </w:rPr>
            </w:pPr>
          </w:p>
          <w:p w14:paraId="42F3BAE8" w14:textId="77777777" w:rsidR="00257E41" w:rsidRPr="00FE5DE0" w:rsidRDefault="00D47074" w:rsidP="006D36F5">
            <w:pPr>
              <w:spacing w:line="240" w:lineRule="auto"/>
              <w:jc w:val="both"/>
              <w:rPr>
                <w:rFonts w:ascii="Times New Roman" w:eastAsia="Times New Roman" w:hAnsi="Times New Roman" w:cs="Times New Roman"/>
                <w:color w:val="212529"/>
                <w:sz w:val="24"/>
                <w:szCs w:val="24"/>
                <w:shd w:val="clear" w:color="auto" w:fill="D3D3D3"/>
              </w:rPr>
            </w:pPr>
            <w:r w:rsidRPr="006D36F5">
              <w:rPr>
                <w:rFonts w:ascii="Times New Roman" w:eastAsia="Times New Roman" w:hAnsi="Times New Roman" w:cs="Times New Roman"/>
                <w:color w:val="212529"/>
                <w:sz w:val="24"/>
                <w:szCs w:val="24"/>
                <w:shd w:val="clear" w:color="auto" w:fill="D3D3D3"/>
              </w:rPr>
              <w:t>Avots: …..</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1B5623D6" w14:textId="77777777" w:rsidR="00257E41" w:rsidRPr="00865794" w:rsidRDefault="00D47074" w:rsidP="002F631A">
            <w:pPr>
              <w:spacing w:line="240" w:lineRule="auto"/>
              <w:jc w:val="both"/>
              <w:rPr>
                <w:rFonts w:ascii="Times New Roman" w:eastAsia="Times New Roman" w:hAnsi="Times New Roman" w:cs="Times New Roman"/>
                <w:b/>
                <w:bCs/>
                <w:color w:val="212529"/>
                <w:sz w:val="24"/>
                <w:szCs w:val="24"/>
              </w:rPr>
            </w:pPr>
            <w:r w:rsidRPr="00865794">
              <w:rPr>
                <w:rFonts w:ascii="Times New Roman" w:eastAsia="Times New Roman" w:hAnsi="Times New Roman" w:cs="Times New Roman"/>
                <w:b/>
                <w:bCs/>
                <w:color w:val="212529"/>
                <w:sz w:val="24"/>
                <w:szCs w:val="24"/>
              </w:rPr>
              <w:t>Nosaukums</w:t>
            </w:r>
          </w:p>
          <w:p w14:paraId="7455BADD" w14:textId="77777777" w:rsidR="006D36F5" w:rsidRDefault="006D36F5" w:rsidP="002F631A">
            <w:pPr>
              <w:spacing w:line="240" w:lineRule="auto"/>
              <w:jc w:val="both"/>
              <w:rPr>
                <w:rFonts w:ascii="Times New Roman" w:eastAsia="Times New Roman" w:hAnsi="Times New Roman" w:cs="Times New Roman"/>
                <w:b/>
                <w:bCs/>
                <w:color w:val="212529"/>
                <w:sz w:val="24"/>
                <w:szCs w:val="24"/>
              </w:rPr>
            </w:pPr>
          </w:p>
          <w:p w14:paraId="52A97C24" w14:textId="2743EFDD" w:rsidR="00257E41" w:rsidRPr="00FE5DE0" w:rsidRDefault="00D47074" w:rsidP="002F631A">
            <w:pPr>
              <w:spacing w:line="240" w:lineRule="auto"/>
              <w:jc w:val="both"/>
              <w:rPr>
                <w:rFonts w:ascii="Times New Roman" w:eastAsia="Times New Roman" w:hAnsi="Times New Roman" w:cs="Times New Roman"/>
                <w:color w:val="212529"/>
                <w:sz w:val="24"/>
                <w:szCs w:val="24"/>
              </w:rPr>
            </w:pPr>
            <w:r w:rsidRPr="00865794">
              <w:rPr>
                <w:rFonts w:ascii="Times New Roman" w:eastAsia="Times New Roman" w:hAnsi="Times New Roman" w:cs="Times New Roman"/>
                <w:b/>
                <w:bCs/>
                <w:color w:val="212529"/>
                <w:sz w:val="24"/>
                <w:szCs w:val="24"/>
              </w:rPr>
              <w:t>Kur meklējams objekts</w:t>
            </w:r>
            <w:r w:rsidRPr="00FE5DE0">
              <w:rPr>
                <w:rFonts w:ascii="Times New Roman" w:eastAsia="Times New Roman" w:hAnsi="Times New Roman" w:cs="Times New Roman"/>
                <w:color w:val="212529"/>
                <w:sz w:val="24"/>
                <w:szCs w:val="24"/>
              </w:rPr>
              <w:t xml:space="preserve"> (ne adrese, bet viens teikums) Ja muzejs atrodas vēsturiskā ēkā, viens teikums par to.</w:t>
            </w:r>
          </w:p>
          <w:p w14:paraId="3757E6CD" w14:textId="77777777" w:rsidR="006D36F5" w:rsidRDefault="006D36F5" w:rsidP="002F631A">
            <w:pPr>
              <w:spacing w:line="240" w:lineRule="auto"/>
              <w:jc w:val="both"/>
              <w:rPr>
                <w:rFonts w:ascii="Times New Roman" w:eastAsia="Times New Roman" w:hAnsi="Times New Roman" w:cs="Times New Roman"/>
                <w:b/>
                <w:bCs/>
                <w:color w:val="212529"/>
                <w:sz w:val="24"/>
                <w:szCs w:val="24"/>
              </w:rPr>
            </w:pPr>
          </w:p>
          <w:p w14:paraId="4B0C6225" w14:textId="17EE985D" w:rsidR="00257E41" w:rsidRPr="00FE5DE0" w:rsidRDefault="00D47074" w:rsidP="002F631A">
            <w:pPr>
              <w:spacing w:line="240" w:lineRule="auto"/>
              <w:jc w:val="both"/>
              <w:rPr>
                <w:rFonts w:ascii="Times New Roman" w:eastAsia="Times New Roman" w:hAnsi="Times New Roman" w:cs="Times New Roman"/>
                <w:color w:val="212529"/>
                <w:sz w:val="24"/>
                <w:szCs w:val="24"/>
              </w:rPr>
            </w:pPr>
            <w:r w:rsidRPr="00865794">
              <w:rPr>
                <w:rFonts w:ascii="Times New Roman" w:eastAsia="Times New Roman" w:hAnsi="Times New Roman" w:cs="Times New Roman"/>
                <w:b/>
                <w:bCs/>
                <w:color w:val="212529"/>
                <w:sz w:val="24"/>
                <w:szCs w:val="24"/>
              </w:rPr>
              <w:t>Objekta apraksts:</w:t>
            </w:r>
            <w:r w:rsidRPr="00FE5DE0">
              <w:rPr>
                <w:rFonts w:ascii="Times New Roman" w:eastAsia="Times New Roman" w:hAnsi="Times New Roman" w:cs="Times New Roman"/>
                <w:color w:val="212529"/>
                <w:sz w:val="24"/>
                <w:szCs w:val="24"/>
              </w:rPr>
              <w:t xml:space="preserve"> kas un kā veidojis vai kā veidojies muzejs</w:t>
            </w:r>
          </w:p>
          <w:p w14:paraId="40C7DF94" w14:textId="77777777" w:rsidR="001639C8" w:rsidRDefault="001639C8" w:rsidP="002F631A">
            <w:pPr>
              <w:spacing w:line="240" w:lineRule="auto"/>
              <w:jc w:val="both"/>
              <w:rPr>
                <w:rFonts w:ascii="Times New Roman" w:eastAsia="Times New Roman" w:hAnsi="Times New Roman" w:cs="Times New Roman"/>
                <w:color w:val="212529"/>
                <w:sz w:val="24"/>
                <w:szCs w:val="24"/>
              </w:rPr>
            </w:pPr>
          </w:p>
          <w:p w14:paraId="351E02F4" w14:textId="740A0DFF" w:rsidR="00257E41" w:rsidRPr="00865794" w:rsidRDefault="00D47074" w:rsidP="002F631A">
            <w:pPr>
              <w:spacing w:line="240" w:lineRule="auto"/>
              <w:jc w:val="both"/>
              <w:rPr>
                <w:rFonts w:ascii="Times New Roman" w:eastAsia="Times New Roman" w:hAnsi="Times New Roman" w:cs="Times New Roman"/>
                <w:b/>
                <w:bCs/>
                <w:color w:val="212529"/>
                <w:sz w:val="24"/>
                <w:szCs w:val="24"/>
              </w:rPr>
            </w:pPr>
            <w:r w:rsidRPr="00865794">
              <w:rPr>
                <w:rFonts w:ascii="Times New Roman" w:eastAsia="Times New Roman" w:hAnsi="Times New Roman" w:cs="Times New Roman"/>
                <w:b/>
                <w:bCs/>
                <w:color w:val="212529"/>
                <w:sz w:val="24"/>
                <w:szCs w:val="24"/>
              </w:rPr>
              <w:t>Kas ir redzams ekspozīcijā?</w:t>
            </w:r>
          </w:p>
          <w:p w14:paraId="5B64187D" w14:textId="77777777" w:rsidR="00257E41" w:rsidRPr="00FE5DE0" w:rsidRDefault="00D47074" w:rsidP="002F631A">
            <w:pPr>
              <w:spacing w:line="240" w:lineRule="auto"/>
              <w:jc w:val="both"/>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 xml:space="preserve"> </w:t>
            </w:r>
          </w:p>
          <w:p w14:paraId="2A0C690D" w14:textId="77777777" w:rsidR="00257E41" w:rsidRPr="00FE5DE0" w:rsidRDefault="00D47074" w:rsidP="002F631A">
            <w:pPr>
              <w:spacing w:line="240" w:lineRule="auto"/>
              <w:jc w:val="both"/>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 xml:space="preserve"> </w:t>
            </w:r>
          </w:p>
          <w:p w14:paraId="3926D1F1" w14:textId="77777777" w:rsidR="00257E41" w:rsidRPr="00FE5DE0" w:rsidRDefault="00D47074" w:rsidP="002F631A">
            <w:pPr>
              <w:spacing w:line="240" w:lineRule="auto"/>
              <w:jc w:val="both"/>
              <w:rPr>
                <w:rFonts w:ascii="Times New Roman" w:eastAsia="Times New Roman" w:hAnsi="Times New Roman" w:cs="Times New Roman"/>
                <w:color w:val="212529"/>
                <w:sz w:val="24"/>
                <w:szCs w:val="24"/>
                <w:shd w:val="clear" w:color="auto" w:fill="D3D3D3"/>
              </w:rPr>
            </w:pPr>
            <w:r w:rsidRPr="00FE5DE0">
              <w:rPr>
                <w:rFonts w:ascii="Times New Roman" w:eastAsia="Times New Roman" w:hAnsi="Times New Roman" w:cs="Times New Roman"/>
                <w:color w:val="212529"/>
                <w:sz w:val="24"/>
                <w:szCs w:val="24"/>
                <w:shd w:val="clear" w:color="auto" w:fill="D3D3D3"/>
              </w:rPr>
              <w:t xml:space="preserve"> </w:t>
            </w:r>
          </w:p>
          <w:p w14:paraId="009442E0" w14:textId="4ED918FE" w:rsidR="002F631A" w:rsidRPr="001639C8" w:rsidRDefault="00D47074" w:rsidP="002F631A">
            <w:pPr>
              <w:spacing w:line="240" w:lineRule="auto"/>
              <w:jc w:val="both"/>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 xml:space="preserve"> </w:t>
            </w:r>
          </w:p>
          <w:p w14:paraId="2964D615" w14:textId="77777777" w:rsidR="006D36F5" w:rsidRDefault="006D36F5" w:rsidP="002F631A">
            <w:pPr>
              <w:spacing w:line="240" w:lineRule="auto"/>
              <w:jc w:val="both"/>
              <w:rPr>
                <w:rFonts w:ascii="Times New Roman" w:eastAsia="Times New Roman" w:hAnsi="Times New Roman" w:cs="Times New Roman"/>
                <w:b/>
                <w:bCs/>
                <w:color w:val="212529"/>
                <w:sz w:val="24"/>
                <w:szCs w:val="24"/>
                <w:shd w:val="clear" w:color="auto" w:fill="D3D3D3"/>
              </w:rPr>
            </w:pPr>
          </w:p>
          <w:p w14:paraId="381CF914" w14:textId="4FE1ED99" w:rsidR="00257E41" w:rsidRPr="00FE5DE0" w:rsidRDefault="00D47074" w:rsidP="002F631A">
            <w:pPr>
              <w:spacing w:line="240" w:lineRule="auto"/>
              <w:jc w:val="both"/>
              <w:rPr>
                <w:rFonts w:ascii="Times New Roman" w:eastAsia="Times New Roman" w:hAnsi="Times New Roman" w:cs="Times New Roman"/>
                <w:color w:val="212529"/>
                <w:sz w:val="24"/>
                <w:szCs w:val="24"/>
                <w:shd w:val="clear" w:color="auto" w:fill="D3D3D3"/>
              </w:rPr>
            </w:pPr>
            <w:r w:rsidRPr="00865794">
              <w:rPr>
                <w:rFonts w:ascii="Times New Roman" w:eastAsia="Times New Roman" w:hAnsi="Times New Roman" w:cs="Times New Roman"/>
                <w:b/>
                <w:bCs/>
                <w:color w:val="212529"/>
                <w:sz w:val="24"/>
                <w:szCs w:val="24"/>
                <w:shd w:val="clear" w:color="auto" w:fill="D3D3D3"/>
              </w:rPr>
              <w:t xml:space="preserve">Norādīts </w:t>
            </w:r>
            <w:r w:rsidRPr="00865794">
              <w:rPr>
                <w:rFonts w:ascii="Times New Roman" w:eastAsia="Times New Roman" w:hAnsi="Times New Roman" w:cs="Times New Roman"/>
                <w:b/>
                <w:bCs/>
                <w:color w:val="212529"/>
                <w:sz w:val="24"/>
                <w:szCs w:val="24"/>
                <w:u w:val="single"/>
                <w:shd w:val="clear" w:color="auto" w:fill="D3D3D3"/>
              </w:rPr>
              <w:t>ticams</w:t>
            </w:r>
            <w:r w:rsidRPr="00865794">
              <w:rPr>
                <w:rFonts w:ascii="Times New Roman" w:eastAsia="Times New Roman" w:hAnsi="Times New Roman" w:cs="Times New Roman"/>
                <w:b/>
                <w:bCs/>
                <w:color w:val="212529"/>
                <w:sz w:val="24"/>
                <w:szCs w:val="24"/>
                <w:shd w:val="clear" w:color="auto" w:fill="D3D3D3"/>
              </w:rPr>
              <w:t xml:space="preserve"> avots</w:t>
            </w:r>
            <w:r w:rsidRPr="00FE5DE0">
              <w:rPr>
                <w:rFonts w:ascii="Times New Roman" w:eastAsia="Times New Roman" w:hAnsi="Times New Roman" w:cs="Times New Roman"/>
                <w:color w:val="212529"/>
                <w:sz w:val="24"/>
                <w:szCs w:val="24"/>
                <w:shd w:val="clear" w:color="auto" w:fill="D3D3D3"/>
              </w:rPr>
              <w:t xml:space="preserve"> (i), no kura ņemta informācija</w:t>
            </w:r>
          </w:p>
        </w:tc>
      </w:tr>
    </w:tbl>
    <w:p w14:paraId="301E13A6" w14:textId="263415BF" w:rsidR="003932CD" w:rsidRDefault="007940B7" w:rsidP="002F631A">
      <w:pPr>
        <w:spacing w:line="240" w:lineRule="auto"/>
        <w:jc w:val="both"/>
        <w:rPr>
          <w:rFonts w:ascii="Times New Roman" w:eastAsia="Times New Roman" w:hAnsi="Times New Roman" w:cs="Times New Roman"/>
          <w:bCs/>
          <w:color w:val="212529"/>
          <w:sz w:val="24"/>
          <w:szCs w:val="24"/>
        </w:rPr>
      </w:pPr>
      <w:r w:rsidRPr="007940B7">
        <w:rPr>
          <w:rFonts w:ascii="Times New Roman" w:eastAsia="Times New Roman" w:hAnsi="Times New Roman" w:cs="Times New Roman"/>
          <w:bCs/>
          <w:color w:val="212529"/>
          <w:sz w:val="24"/>
          <w:szCs w:val="24"/>
        </w:rPr>
        <w:t xml:space="preserve">Piktogrammas. Pie objekta apraksta sekos piktogrammas: Nelabiekārtots, Ceļa norāde nav, Viegli atrodams, Darba laiks nav, Apskatāms individuāli vai grupās, Gids nav pieejams u.t.t.  </w:t>
      </w:r>
    </w:p>
    <w:p w14:paraId="3A26A6EC" w14:textId="77777777" w:rsidR="007940B7" w:rsidRDefault="007940B7" w:rsidP="002F631A">
      <w:pPr>
        <w:spacing w:line="240" w:lineRule="auto"/>
        <w:jc w:val="both"/>
        <w:rPr>
          <w:rFonts w:ascii="Times New Roman" w:eastAsia="Times New Roman" w:hAnsi="Times New Roman" w:cs="Times New Roman"/>
          <w:b/>
          <w:color w:val="212529"/>
          <w:sz w:val="24"/>
          <w:szCs w:val="24"/>
        </w:rPr>
      </w:pPr>
    </w:p>
    <w:p w14:paraId="7EFF2D83" w14:textId="0A9EB7E6" w:rsidR="00257E41" w:rsidRDefault="00D47074" w:rsidP="002F631A">
      <w:pPr>
        <w:spacing w:line="240" w:lineRule="auto"/>
        <w:jc w:val="both"/>
        <w:rPr>
          <w:rFonts w:ascii="Times New Roman" w:eastAsia="Times New Roman" w:hAnsi="Times New Roman" w:cs="Times New Roman"/>
          <w:b/>
          <w:color w:val="212529"/>
          <w:sz w:val="24"/>
          <w:szCs w:val="24"/>
        </w:rPr>
      </w:pPr>
      <w:r w:rsidRPr="006D36F5">
        <w:rPr>
          <w:rFonts w:ascii="Times New Roman" w:eastAsia="Times New Roman" w:hAnsi="Times New Roman" w:cs="Times New Roman"/>
          <w:b/>
          <w:color w:val="212529"/>
          <w:sz w:val="24"/>
          <w:szCs w:val="24"/>
        </w:rPr>
        <w:t>3. gadījums – Pieminekli</w:t>
      </w:r>
      <w:r w:rsidR="006D36F5">
        <w:rPr>
          <w:rFonts w:ascii="Times New Roman" w:eastAsia="Times New Roman" w:hAnsi="Times New Roman" w:cs="Times New Roman"/>
          <w:b/>
          <w:color w:val="212529"/>
          <w:sz w:val="24"/>
          <w:szCs w:val="24"/>
        </w:rPr>
        <w:t xml:space="preserve">s </w:t>
      </w:r>
      <w:r w:rsidRPr="006D36F5">
        <w:rPr>
          <w:rFonts w:ascii="Times New Roman" w:eastAsia="Times New Roman" w:hAnsi="Times New Roman" w:cs="Times New Roman"/>
          <w:b/>
          <w:color w:val="212529"/>
          <w:sz w:val="24"/>
          <w:szCs w:val="24"/>
        </w:rPr>
        <w:t>vai pieminekļu komplekss</w:t>
      </w:r>
    </w:p>
    <w:tbl>
      <w:tblPr>
        <w:tblStyle w:val="a0"/>
        <w:tblW w:w="97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53"/>
        <w:gridCol w:w="3118"/>
      </w:tblGrid>
      <w:tr w:rsidR="00747E91" w:rsidRPr="00FE5DE0" w14:paraId="57E7EF17" w14:textId="77777777" w:rsidTr="00FB517F">
        <w:trPr>
          <w:trHeight w:val="74"/>
        </w:trPr>
        <w:tc>
          <w:tcPr>
            <w:tcW w:w="6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6EB26" w14:textId="77777777" w:rsidR="00747E91" w:rsidRPr="00FE5DE0" w:rsidRDefault="00747E91" w:rsidP="00FB517F">
            <w:pPr>
              <w:spacing w:line="240" w:lineRule="auto"/>
              <w:jc w:val="center"/>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Apraksta piemērs</w:t>
            </w: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87FC55" w14:textId="77777777" w:rsidR="00747E91" w:rsidRPr="00FE5DE0" w:rsidRDefault="00747E91" w:rsidP="00FB517F">
            <w:pPr>
              <w:spacing w:line="240" w:lineRule="auto"/>
              <w:jc w:val="center"/>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Apraksta struktūra</w:t>
            </w:r>
          </w:p>
        </w:tc>
      </w:tr>
      <w:tr w:rsidR="00747E91" w:rsidRPr="00FE5DE0" w14:paraId="33591484" w14:textId="77777777" w:rsidTr="00AF4358">
        <w:trPr>
          <w:trHeight w:val="2370"/>
        </w:trPr>
        <w:tc>
          <w:tcPr>
            <w:tcW w:w="66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D6DB71" w14:textId="77777777" w:rsidR="006D36F5" w:rsidRDefault="006D36F5" w:rsidP="006D36F5">
            <w:pPr>
              <w:spacing w:line="240" w:lineRule="auto"/>
              <w:rPr>
                <w:rFonts w:ascii="Times New Roman" w:eastAsia="Times New Roman" w:hAnsi="Times New Roman" w:cs="Times New Roman"/>
                <w:color w:val="212529"/>
                <w:sz w:val="24"/>
                <w:szCs w:val="24"/>
              </w:rPr>
            </w:pPr>
            <w:r w:rsidRPr="006D36F5">
              <w:rPr>
                <w:rFonts w:ascii="Times New Roman" w:eastAsia="Times New Roman" w:hAnsi="Times New Roman" w:cs="Times New Roman"/>
                <w:color w:val="212529"/>
                <w:sz w:val="24"/>
                <w:szCs w:val="24"/>
              </w:rPr>
              <w:t>Piemiņas akmens Kurzemes cietokšņa aizstāvjiem</w:t>
            </w:r>
          </w:p>
          <w:p w14:paraId="0AFD4633" w14:textId="77777777" w:rsidR="006D36F5" w:rsidRPr="006D36F5" w:rsidRDefault="006D36F5" w:rsidP="006D36F5">
            <w:pPr>
              <w:spacing w:line="240" w:lineRule="auto"/>
              <w:rPr>
                <w:rFonts w:ascii="Times New Roman" w:eastAsia="Times New Roman" w:hAnsi="Times New Roman" w:cs="Times New Roman"/>
                <w:color w:val="212529"/>
                <w:sz w:val="24"/>
                <w:szCs w:val="24"/>
              </w:rPr>
            </w:pPr>
          </w:p>
          <w:p w14:paraId="7119B494" w14:textId="77777777" w:rsidR="006D36F5" w:rsidRPr="006D36F5" w:rsidRDefault="006D36F5" w:rsidP="006D36F5">
            <w:pPr>
              <w:spacing w:line="240" w:lineRule="auto"/>
              <w:jc w:val="both"/>
              <w:rPr>
                <w:rFonts w:ascii="Times New Roman" w:eastAsia="Times New Roman" w:hAnsi="Times New Roman" w:cs="Times New Roman"/>
                <w:color w:val="212529"/>
                <w:sz w:val="24"/>
                <w:szCs w:val="24"/>
              </w:rPr>
            </w:pPr>
            <w:r w:rsidRPr="006D36F5">
              <w:rPr>
                <w:rFonts w:ascii="Times New Roman" w:eastAsia="Times New Roman" w:hAnsi="Times New Roman" w:cs="Times New Roman"/>
                <w:color w:val="212529"/>
                <w:sz w:val="24"/>
                <w:szCs w:val="24"/>
              </w:rPr>
              <w:t>Atrodas A9 autoceļa malā, 0,5 km no Lestenes pagrieziena Rīgas virzienā.</w:t>
            </w:r>
          </w:p>
          <w:p w14:paraId="0231915F" w14:textId="77777777" w:rsidR="006D36F5" w:rsidRPr="006D36F5" w:rsidRDefault="006D36F5" w:rsidP="006D36F5">
            <w:pPr>
              <w:spacing w:line="240" w:lineRule="auto"/>
              <w:jc w:val="both"/>
              <w:rPr>
                <w:rFonts w:ascii="Times New Roman" w:eastAsia="Times New Roman" w:hAnsi="Times New Roman" w:cs="Times New Roman"/>
                <w:color w:val="212529"/>
                <w:sz w:val="24"/>
                <w:szCs w:val="24"/>
              </w:rPr>
            </w:pPr>
            <w:r w:rsidRPr="006D36F5">
              <w:rPr>
                <w:rFonts w:ascii="Times New Roman" w:eastAsia="Times New Roman" w:hAnsi="Times New Roman" w:cs="Times New Roman"/>
                <w:color w:val="212529"/>
                <w:sz w:val="24"/>
                <w:szCs w:val="24"/>
              </w:rPr>
              <w:t>Akmens (autors O. Feldbergs) uzstādīts 1991. gadā (bijušo „Rumbu” māju vietā).</w:t>
            </w:r>
          </w:p>
          <w:p w14:paraId="13272C30" w14:textId="42A2A9E0" w:rsidR="006D36F5" w:rsidRDefault="006D36F5" w:rsidP="006D36F5">
            <w:pPr>
              <w:spacing w:line="240" w:lineRule="auto"/>
              <w:jc w:val="both"/>
              <w:rPr>
                <w:rFonts w:ascii="Times New Roman" w:eastAsia="Times New Roman" w:hAnsi="Times New Roman" w:cs="Times New Roman"/>
                <w:color w:val="212529"/>
                <w:sz w:val="24"/>
                <w:szCs w:val="24"/>
              </w:rPr>
            </w:pPr>
            <w:r w:rsidRPr="006D36F5">
              <w:rPr>
                <w:rFonts w:ascii="Times New Roman" w:eastAsia="Times New Roman" w:hAnsi="Times New Roman" w:cs="Times New Roman"/>
                <w:color w:val="212529"/>
                <w:sz w:val="24"/>
                <w:szCs w:val="24"/>
              </w:rPr>
              <w:t>Veidots, pieminot Kurzemes cietokšņa aizstāvjus, kas, izturot desmitkārtīgu padomju armijas pārspēku, ļāva ~ 300 000 latviešu kara bēgļiem emigrēt no sekojošā padomju terora</w:t>
            </w:r>
          </w:p>
          <w:p w14:paraId="4C223C05" w14:textId="77777777" w:rsidR="006D36F5" w:rsidRPr="006D36F5" w:rsidRDefault="006D36F5" w:rsidP="006D36F5">
            <w:pPr>
              <w:spacing w:line="240" w:lineRule="auto"/>
              <w:jc w:val="both"/>
              <w:rPr>
                <w:rFonts w:ascii="Times New Roman" w:eastAsia="Times New Roman" w:hAnsi="Times New Roman" w:cs="Times New Roman"/>
                <w:color w:val="212529"/>
                <w:sz w:val="24"/>
                <w:szCs w:val="24"/>
              </w:rPr>
            </w:pPr>
          </w:p>
          <w:p w14:paraId="62E636CE" w14:textId="4F78198F" w:rsidR="00747E91" w:rsidRPr="00FE5DE0" w:rsidRDefault="00747E91" w:rsidP="006D36F5">
            <w:pPr>
              <w:spacing w:line="240" w:lineRule="auto"/>
              <w:jc w:val="both"/>
              <w:rPr>
                <w:rFonts w:ascii="Times New Roman" w:eastAsia="Times New Roman" w:hAnsi="Times New Roman" w:cs="Times New Roman"/>
                <w:color w:val="212529"/>
                <w:sz w:val="24"/>
                <w:szCs w:val="24"/>
                <w:shd w:val="clear" w:color="auto" w:fill="D3D3D3"/>
              </w:rPr>
            </w:pPr>
            <w:r w:rsidRPr="006D36F5">
              <w:rPr>
                <w:rFonts w:ascii="Times New Roman" w:eastAsia="Times New Roman" w:hAnsi="Times New Roman" w:cs="Times New Roman"/>
                <w:color w:val="212529"/>
                <w:sz w:val="24"/>
                <w:szCs w:val="24"/>
                <w:shd w:val="clear" w:color="auto" w:fill="D3D3D3"/>
              </w:rPr>
              <w:t>Avots: …..</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2928ADBA" w14:textId="68E8B51C" w:rsidR="00747E91" w:rsidRPr="00AF4358" w:rsidRDefault="00747E91" w:rsidP="00495088">
            <w:pPr>
              <w:spacing w:line="240" w:lineRule="auto"/>
              <w:jc w:val="both"/>
              <w:rPr>
                <w:rFonts w:ascii="Times New Roman" w:eastAsia="Times New Roman" w:hAnsi="Times New Roman" w:cs="Times New Roman"/>
                <w:b/>
                <w:bCs/>
                <w:color w:val="212529"/>
                <w:sz w:val="24"/>
                <w:szCs w:val="24"/>
              </w:rPr>
            </w:pPr>
            <w:r w:rsidRPr="00AF4358">
              <w:rPr>
                <w:rFonts w:ascii="Times New Roman" w:eastAsia="Times New Roman" w:hAnsi="Times New Roman" w:cs="Times New Roman"/>
                <w:b/>
                <w:bCs/>
                <w:color w:val="212529"/>
                <w:sz w:val="24"/>
                <w:szCs w:val="24"/>
              </w:rPr>
              <w:t>Nosaukums</w:t>
            </w:r>
          </w:p>
          <w:p w14:paraId="5E7AD4B7" w14:textId="77777777" w:rsidR="006D36F5" w:rsidRDefault="006D36F5" w:rsidP="00747E91">
            <w:pPr>
              <w:spacing w:line="240" w:lineRule="auto"/>
              <w:jc w:val="both"/>
              <w:rPr>
                <w:rFonts w:ascii="Times New Roman" w:eastAsia="Times New Roman" w:hAnsi="Times New Roman" w:cs="Times New Roman"/>
                <w:b/>
                <w:bCs/>
                <w:color w:val="212529"/>
                <w:sz w:val="24"/>
                <w:szCs w:val="24"/>
              </w:rPr>
            </w:pPr>
          </w:p>
          <w:p w14:paraId="189D87FF" w14:textId="755BD156" w:rsidR="00747E91" w:rsidRPr="00FE5DE0" w:rsidRDefault="00747E91" w:rsidP="00747E91">
            <w:pPr>
              <w:spacing w:line="240" w:lineRule="auto"/>
              <w:jc w:val="both"/>
              <w:rPr>
                <w:rFonts w:ascii="Times New Roman" w:eastAsia="Times New Roman" w:hAnsi="Times New Roman" w:cs="Times New Roman"/>
                <w:color w:val="212529"/>
                <w:sz w:val="24"/>
                <w:szCs w:val="24"/>
              </w:rPr>
            </w:pPr>
            <w:r w:rsidRPr="00AF4358">
              <w:rPr>
                <w:rFonts w:ascii="Times New Roman" w:eastAsia="Times New Roman" w:hAnsi="Times New Roman" w:cs="Times New Roman"/>
                <w:b/>
                <w:bCs/>
                <w:color w:val="212529"/>
                <w:sz w:val="24"/>
                <w:szCs w:val="24"/>
              </w:rPr>
              <w:t>Kur meklējams objekts</w:t>
            </w:r>
            <w:r w:rsidRPr="00FE5DE0">
              <w:rPr>
                <w:rFonts w:ascii="Times New Roman" w:eastAsia="Times New Roman" w:hAnsi="Times New Roman" w:cs="Times New Roman"/>
                <w:color w:val="212529"/>
                <w:sz w:val="24"/>
                <w:szCs w:val="24"/>
              </w:rPr>
              <w:t xml:space="preserve"> (ne adrese, bet viens teikums)</w:t>
            </w:r>
          </w:p>
          <w:p w14:paraId="6E7709CA" w14:textId="77777777" w:rsidR="00747E91" w:rsidRPr="00FE5DE0" w:rsidRDefault="00747E91" w:rsidP="00747E91">
            <w:pPr>
              <w:spacing w:line="240" w:lineRule="auto"/>
              <w:jc w:val="both"/>
              <w:rPr>
                <w:rFonts w:ascii="Times New Roman" w:eastAsia="Times New Roman" w:hAnsi="Times New Roman" w:cs="Times New Roman"/>
                <w:color w:val="212529"/>
                <w:sz w:val="24"/>
                <w:szCs w:val="24"/>
              </w:rPr>
            </w:pPr>
            <w:r w:rsidRPr="00AF4358">
              <w:rPr>
                <w:rFonts w:ascii="Times New Roman" w:eastAsia="Times New Roman" w:hAnsi="Times New Roman" w:cs="Times New Roman"/>
                <w:b/>
                <w:bCs/>
                <w:color w:val="212529"/>
                <w:sz w:val="24"/>
                <w:szCs w:val="24"/>
              </w:rPr>
              <w:t>Objekta apraksts</w:t>
            </w:r>
            <w:r w:rsidRPr="00FE5DE0">
              <w:rPr>
                <w:rFonts w:ascii="Times New Roman" w:eastAsia="Times New Roman" w:hAnsi="Times New Roman" w:cs="Times New Roman"/>
                <w:color w:val="212529"/>
                <w:sz w:val="24"/>
                <w:szCs w:val="24"/>
              </w:rPr>
              <w:t xml:space="preserve"> – kas, kā veidojis</w:t>
            </w:r>
          </w:p>
          <w:p w14:paraId="39BE939E" w14:textId="61A625A5" w:rsidR="00747E91" w:rsidRPr="00FE5DE0" w:rsidRDefault="00747E91" w:rsidP="00602E27">
            <w:pPr>
              <w:spacing w:line="240" w:lineRule="auto"/>
              <w:jc w:val="both"/>
              <w:rPr>
                <w:rFonts w:ascii="Times New Roman" w:eastAsia="Times New Roman" w:hAnsi="Times New Roman" w:cs="Times New Roman"/>
                <w:color w:val="212529"/>
                <w:sz w:val="24"/>
                <w:szCs w:val="24"/>
              </w:rPr>
            </w:pPr>
            <w:r w:rsidRPr="00FE5DE0">
              <w:rPr>
                <w:rFonts w:ascii="Times New Roman" w:eastAsia="Times New Roman" w:hAnsi="Times New Roman" w:cs="Times New Roman"/>
                <w:color w:val="212529"/>
                <w:sz w:val="24"/>
                <w:szCs w:val="24"/>
              </w:rPr>
              <w:t>Kas ir apskatāms un/vai kādam vēsturiskam notikumam</w:t>
            </w:r>
            <w:r w:rsidR="00AF4358">
              <w:rPr>
                <w:rFonts w:ascii="Times New Roman" w:eastAsia="Times New Roman" w:hAnsi="Times New Roman" w:cs="Times New Roman"/>
                <w:color w:val="212529"/>
                <w:sz w:val="24"/>
                <w:szCs w:val="24"/>
              </w:rPr>
              <w:t>/</w:t>
            </w:r>
            <w:r w:rsidRPr="00FE5DE0">
              <w:rPr>
                <w:rFonts w:ascii="Times New Roman" w:eastAsia="Times New Roman" w:hAnsi="Times New Roman" w:cs="Times New Roman"/>
                <w:color w:val="212529"/>
                <w:sz w:val="24"/>
                <w:szCs w:val="24"/>
              </w:rPr>
              <w:t>personai ir veltīts</w:t>
            </w:r>
          </w:p>
          <w:p w14:paraId="46699F26" w14:textId="77777777" w:rsidR="006D36F5" w:rsidRDefault="006D36F5" w:rsidP="00747E91">
            <w:pPr>
              <w:spacing w:line="240" w:lineRule="auto"/>
              <w:jc w:val="both"/>
              <w:rPr>
                <w:rFonts w:ascii="Times New Roman" w:eastAsia="Times New Roman" w:hAnsi="Times New Roman" w:cs="Times New Roman"/>
                <w:color w:val="212529"/>
                <w:sz w:val="24"/>
                <w:szCs w:val="24"/>
                <w:shd w:val="clear" w:color="auto" w:fill="D3D3D3"/>
              </w:rPr>
            </w:pPr>
          </w:p>
          <w:p w14:paraId="115635C2" w14:textId="58656F3F" w:rsidR="00747E91" w:rsidRPr="00FE5DE0" w:rsidRDefault="00747E91" w:rsidP="00747E91">
            <w:pPr>
              <w:spacing w:line="240" w:lineRule="auto"/>
              <w:jc w:val="both"/>
              <w:rPr>
                <w:rFonts w:ascii="Times New Roman" w:eastAsia="Times New Roman" w:hAnsi="Times New Roman" w:cs="Times New Roman"/>
                <w:color w:val="212529"/>
                <w:sz w:val="24"/>
                <w:szCs w:val="24"/>
                <w:shd w:val="clear" w:color="auto" w:fill="D3D3D3"/>
              </w:rPr>
            </w:pPr>
            <w:r w:rsidRPr="00FE5DE0">
              <w:rPr>
                <w:rFonts w:ascii="Times New Roman" w:eastAsia="Times New Roman" w:hAnsi="Times New Roman" w:cs="Times New Roman"/>
                <w:color w:val="212529"/>
                <w:sz w:val="24"/>
                <w:szCs w:val="24"/>
                <w:shd w:val="clear" w:color="auto" w:fill="D3D3D3"/>
              </w:rPr>
              <w:t>Norādīts ticams avots (i)</w:t>
            </w:r>
          </w:p>
        </w:tc>
      </w:tr>
    </w:tbl>
    <w:p w14:paraId="45177DF9" w14:textId="211B3465" w:rsidR="00EF6BC5" w:rsidRDefault="007940B7" w:rsidP="002F631A">
      <w:pPr>
        <w:spacing w:line="240" w:lineRule="auto"/>
        <w:jc w:val="both"/>
        <w:rPr>
          <w:rFonts w:ascii="Times New Roman" w:eastAsia="Times New Roman" w:hAnsi="Times New Roman" w:cs="Times New Roman"/>
          <w:color w:val="212529"/>
          <w:sz w:val="24"/>
          <w:szCs w:val="24"/>
        </w:rPr>
      </w:pPr>
      <w:r w:rsidRPr="007940B7">
        <w:rPr>
          <w:rFonts w:ascii="Times New Roman" w:eastAsia="Times New Roman" w:hAnsi="Times New Roman" w:cs="Times New Roman"/>
          <w:color w:val="212529"/>
          <w:sz w:val="24"/>
          <w:szCs w:val="24"/>
        </w:rPr>
        <w:t xml:space="preserve">Piktogrammas. Pie objekta apraksta sekos piktogrammas: Nelabiekārtots, Ceļa norāde nav, Viegli atrodams, Darba laiks nav, Apskatāms individuāli vai grupās, Gids nav pieejams u.t.t.  </w:t>
      </w:r>
    </w:p>
    <w:p w14:paraId="786E55DD" w14:textId="77777777" w:rsidR="007940B7" w:rsidRDefault="007940B7" w:rsidP="002F631A">
      <w:pPr>
        <w:spacing w:line="240" w:lineRule="auto"/>
        <w:jc w:val="both"/>
        <w:rPr>
          <w:rFonts w:ascii="Times New Roman" w:eastAsia="Times New Roman" w:hAnsi="Times New Roman" w:cs="Times New Roman"/>
          <w:color w:val="212529"/>
          <w:sz w:val="24"/>
          <w:szCs w:val="24"/>
        </w:rPr>
      </w:pPr>
    </w:p>
    <w:p w14:paraId="7AF3AFCF" w14:textId="2A2A0801" w:rsidR="0007100C" w:rsidRDefault="0007100C" w:rsidP="002F631A">
      <w:pPr>
        <w:spacing w:line="240" w:lineRule="auto"/>
        <w:jc w:val="both"/>
        <w:rPr>
          <w:rFonts w:ascii="Times New Roman" w:eastAsia="Times New Roman" w:hAnsi="Times New Roman" w:cs="Times New Roman"/>
          <w:b/>
          <w:bCs/>
          <w:color w:val="212529"/>
          <w:sz w:val="24"/>
          <w:szCs w:val="24"/>
        </w:rPr>
      </w:pPr>
      <w:r w:rsidRPr="0092080C">
        <w:rPr>
          <w:rFonts w:ascii="Times New Roman" w:eastAsia="Times New Roman" w:hAnsi="Times New Roman" w:cs="Times New Roman"/>
          <w:b/>
          <w:bCs/>
          <w:color w:val="212529"/>
          <w:sz w:val="24"/>
          <w:szCs w:val="24"/>
        </w:rPr>
        <w:t>L</w:t>
      </w:r>
      <w:r w:rsidR="00EF6BC5" w:rsidRPr="0092080C">
        <w:rPr>
          <w:rFonts w:ascii="Times New Roman" w:eastAsia="Times New Roman" w:hAnsi="Times New Roman" w:cs="Times New Roman"/>
          <w:b/>
          <w:bCs/>
          <w:color w:val="212529"/>
          <w:sz w:val="24"/>
          <w:szCs w:val="24"/>
        </w:rPr>
        <w:t xml:space="preserve">imits objektu aprakstiem vidēji ir 1300 rakstu zīmes ar atstarpēm. </w:t>
      </w:r>
      <w:r w:rsidRPr="0092080C">
        <w:rPr>
          <w:rFonts w:ascii="Times New Roman" w:eastAsia="Times New Roman" w:hAnsi="Times New Roman" w:cs="Times New Roman"/>
          <w:b/>
          <w:bCs/>
          <w:color w:val="212529"/>
          <w:sz w:val="24"/>
          <w:szCs w:val="24"/>
        </w:rPr>
        <w:t xml:space="preserve">Atkarībā no paša objekta, rakstu zīmes var mainīties – </w:t>
      </w:r>
      <w:r w:rsidR="007940B7">
        <w:rPr>
          <w:rFonts w:ascii="Times New Roman" w:eastAsia="Times New Roman" w:hAnsi="Times New Roman" w:cs="Times New Roman"/>
          <w:b/>
          <w:bCs/>
          <w:color w:val="212529"/>
          <w:sz w:val="24"/>
          <w:szCs w:val="24"/>
        </w:rPr>
        <w:t>vienam objektam</w:t>
      </w:r>
      <w:r w:rsidRPr="0092080C">
        <w:rPr>
          <w:rFonts w:ascii="Times New Roman" w:eastAsia="Times New Roman" w:hAnsi="Times New Roman" w:cs="Times New Roman"/>
          <w:b/>
          <w:bCs/>
          <w:color w:val="212529"/>
          <w:sz w:val="24"/>
          <w:szCs w:val="24"/>
        </w:rPr>
        <w:t xml:space="preserve"> var būt vairāk rakstu zīmes, </w:t>
      </w:r>
      <w:r w:rsidR="007940B7">
        <w:rPr>
          <w:rFonts w:ascii="Times New Roman" w:eastAsia="Times New Roman" w:hAnsi="Times New Roman" w:cs="Times New Roman"/>
          <w:b/>
          <w:bCs/>
          <w:color w:val="212529"/>
          <w:sz w:val="24"/>
          <w:szCs w:val="24"/>
        </w:rPr>
        <w:t>citam</w:t>
      </w:r>
      <w:r w:rsidRPr="0092080C">
        <w:rPr>
          <w:rFonts w:ascii="Times New Roman" w:eastAsia="Times New Roman" w:hAnsi="Times New Roman" w:cs="Times New Roman"/>
          <w:b/>
          <w:bCs/>
          <w:color w:val="212529"/>
          <w:sz w:val="24"/>
          <w:szCs w:val="24"/>
        </w:rPr>
        <w:t xml:space="preserve"> – mazāk rakstu zīmes</w:t>
      </w:r>
      <w:r w:rsidR="007940B7">
        <w:rPr>
          <w:rFonts w:ascii="Times New Roman" w:eastAsia="Times New Roman" w:hAnsi="Times New Roman" w:cs="Times New Roman"/>
          <w:b/>
          <w:bCs/>
          <w:color w:val="212529"/>
          <w:sz w:val="24"/>
          <w:szCs w:val="24"/>
        </w:rPr>
        <w:t xml:space="preserve">, atkarībā no pieejamās informācijas, u.c. faktoriem. </w:t>
      </w:r>
    </w:p>
    <w:p w14:paraId="5E725389" w14:textId="77777777" w:rsidR="007940B7" w:rsidRDefault="007940B7" w:rsidP="002F631A">
      <w:pPr>
        <w:spacing w:line="240" w:lineRule="auto"/>
        <w:jc w:val="both"/>
        <w:rPr>
          <w:rFonts w:ascii="Times New Roman" w:eastAsia="Times New Roman" w:hAnsi="Times New Roman" w:cs="Times New Roman"/>
          <w:b/>
          <w:bCs/>
          <w:color w:val="212529"/>
          <w:sz w:val="24"/>
          <w:szCs w:val="24"/>
        </w:rPr>
      </w:pPr>
    </w:p>
    <w:p w14:paraId="137E0926" w14:textId="483BD1CD" w:rsidR="00EF6BC5" w:rsidRPr="00C11712" w:rsidRDefault="00C11712" w:rsidP="00C11712">
      <w:pPr>
        <w:spacing w:line="240" w:lineRule="auto"/>
        <w:jc w:val="both"/>
        <w:rPr>
          <w:rFonts w:ascii="Times New Roman" w:eastAsia="Times New Roman" w:hAnsi="Times New Roman" w:cs="Times New Roman"/>
          <w:b/>
          <w:bCs/>
          <w:color w:val="212529"/>
        </w:rPr>
      </w:pPr>
      <w:r>
        <w:rPr>
          <w:rFonts w:ascii="Times New Roman" w:hAnsi="Times New Roman" w:cs="Times New Roman"/>
          <w:b/>
          <w:bCs/>
        </w:rPr>
        <w:t>Jānorāda katra o</w:t>
      </w:r>
      <w:r w:rsidRPr="00C11712">
        <w:rPr>
          <w:rFonts w:ascii="Times New Roman" w:hAnsi="Times New Roman" w:cs="Times New Roman"/>
          <w:b/>
          <w:bCs/>
        </w:rPr>
        <w:t>bjekt</w:t>
      </w:r>
      <w:r>
        <w:rPr>
          <w:rFonts w:ascii="Times New Roman" w:hAnsi="Times New Roman" w:cs="Times New Roman"/>
          <w:b/>
          <w:bCs/>
        </w:rPr>
        <w:t xml:space="preserve">a </w:t>
      </w:r>
      <w:r w:rsidRPr="00C11712">
        <w:rPr>
          <w:rFonts w:ascii="Times New Roman" w:hAnsi="Times New Roman" w:cs="Times New Roman"/>
          <w:b/>
          <w:bCs/>
        </w:rPr>
        <w:t>sasaist</w:t>
      </w:r>
      <w:r>
        <w:rPr>
          <w:rFonts w:ascii="Times New Roman" w:hAnsi="Times New Roman" w:cs="Times New Roman"/>
          <w:b/>
          <w:bCs/>
        </w:rPr>
        <w:t>e ar</w:t>
      </w:r>
      <w:r w:rsidRPr="00C11712">
        <w:rPr>
          <w:rFonts w:ascii="Times New Roman" w:hAnsi="Times New Roman" w:cs="Times New Roman"/>
          <w:b/>
          <w:bCs/>
        </w:rPr>
        <w:t xml:space="preserve">: vēstures posmu, </w:t>
      </w:r>
      <w:r w:rsidRPr="007940B7">
        <w:rPr>
          <w:rFonts w:ascii="Times New Roman" w:hAnsi="Times New Roman" w:cs="Times New Roman"/>
          <w:b/>
          <w:bCs/>
        </w:rPr>
        <w:t>notikumiem</w:t>
      </w:r>
      <w:r w:rsidR="008C48E0" w:rsidRPr="007940B7">
        <w:rPr>
          <w:rFonts w:ascii="Times New Roman" w:hAnsi="Times New Roman" w:cs="Times New Roman"/>
          <w:b/>
          <w:bCs/>
        </w:rPr>
        <w:t>,</w:t>
      </w:r>
      <w:r w:rsidRPr="007940B7">
        <w:rPr>
          <w:rFonts w:ascii="Times New Roman" w:hAnsi="Times New Roman" w:cs="Times New Roman"/>
          <w:b/>
          <w:bCs/>
        </w:rPr>
        <w:t xml:space="preserve"> laika līnijā</w:t>
      </w:r>
      <w:r w:rsidR="008C48E0" w:rsidRPr="007940B7">
        <w:rPr>
          <w:rFonts w:ascii="Times New Roman" w:hAnsi="Times New Roman" w:cs="Times New Roman"/>
          <w:b/>
          <w:bCs/>
        </w:rPr>
        <w:t>m</w:t>
      </w:r>
      <w:r w:rsidRPr="007940B7">
        <w:rPr>
          <w:rFonts w:ascii="Times New Roman" w:hAnsi="Times New Roman" w:cs="Times New Roman"/>
          <w:b/>
          <w:bCs/>
        </w:rPr>
        <w:t xml:space="preserve"> Zemgalē</w:t>
      </w:r>
      <w:r w:rsidRPr="00C11712">
        <w:rPr>
          <w:rFonts w:ascii="Times New Roman" w:hAnsi="Times New Roman" w:cs="Times New Roman"/>
          <w:b/>
          <w:bCs/>
        </w:rPr>
        <w:t xml:space="preserve">, tēmām, stāstiem. </w:t>
      </w:r>
      <w:r w:rsidR="00006A85">
        <w:rPr>
          <w:rFonts w:ascii="Times New Roman" w:hAnsi="Times New Roman" w:cs="Times New Roman"/>
          <w:b/>
          <w:bCs/>
        </w:rPr>
        <w:t>J</w:t>
      </w:r>
      <w:r w:rsidR="00006A85" w:rsidRPr="00C11712">
        <w:rPr>
          <w:rFonts w:ascii="Times New Roman" w:hAnsi="Times New Roman" w:cs="Times New Roman"/>
          <w:b/>
          <w:bCs/>
        </w:rPr>
        <w:t>a nav</w:t>
      </w:r>
      <w:r w:rsidR="00006A85">
        <w:rPr>
          <w:rFonts w:ascii="Times New Roman" w:hAnsi="Times New Roman" w:cs="Times New Roman"/>
          <w:b/>
          <w:bCs/>
        </w:rPr>
        <w:t xml:space="preserve"> tēmas</w:t>
      </w:r>
      <w:r w:rsidR="00006A85" w:rsidRPr="00C11712">
        <w:rPr>
          <w:rFonts w:ascii="Times New Roman" w:hAnsi="Times New Roman" w:cs="Times New Roman"/>
          <w:b/>
          <w:bCs/>
        </w:rPr>
        <w:t xml:space="preserve"> ar ko sasaistīt, tad </w:t>
      </w:r>
      <w:r w:rsidR="00006A85">
        <w:rPr>
          <w:rFonts w:ascii="Times New Roman" w:hAnsi="Times New Roman" w:cs="Times New Roman"/>
          <w:b/>
          <w:bCs/>
        </w:rPr>
        <w:t xml:space="preserve">ir jāidentificē un </w:t>
      </w:r>
      <w:r w:rsidR="00006A85" w:rsidRPr="00C11712">
        <w:rPr>
          <w:rFonts w:ascii="Times New Roman" w:hAnsi="Times New Roman" w:cs="Times New Roman"/>
          <w:b/>
          <w:bCs/>
        </w:rPr>
        <w:t>jāsagatavo jauna tēm</w:t>
      </w:r>
      <w:r w:rsidR="00006A85">
        <w:rPr>
          <w:rFonts w:ascii="Times New Roman" w:hAnsi="Times New Roman" w:cs="Times New Roman"/>
          <w:b/>
          <w:bCs/>
        </w:rPr>
        <w:t>a/-s</w:t>
      </w:r>
      <w:r w:rsidRPr="00C11712">
        <w:rPr>
          <w:rFonts w:ascii="Times New Roman" w:hAnsi="Times New Roman" w:cs="Times New Roman"/>
          <w:b/>
          <w:bCs/>
        </w:rPr>
        <w:t>.</w:t>
      </w:r>
    </w:p>
    <w:p w14:paraId="7A78E501" w14:textId="77777777" w:rsidR="00934E60" w:rsidRPr="002F631A" w:rsidRDefault="00934E60" w:rsidP="002F631A">
      <w:pPr>
        <w:spacing w:line="240" w:lineRule="auto"/>
        <w:jc w:val="both"/>
        <w:rPr>
          <w:rFonts w:ascii="Times New Roman" w:eastAsia="Times New Roman" w:hAnsi="Times New Roman" w:cs="Times New Roman"/>
          <w:color w:val="212529"/>
          <w:sz w:val="24"/>
          <w:szCs w:val="24"/>
        </w:rPr>
      </w:pPr>
    </w:p>
    <w:p w14:paraId="207036FD" w14:textId="7D9F5A55" w:rsidR="00257E41" w:rsidRPr="008A4776" w:rsidRDefault="00D47074" w:rsidP="002F631A">
      <w:pPr>
        <w:spacing w:line="240" w:lineRule="auto"/>
        <w:jc w:val="center"/>
        <w:rPr>
          <w:rFonts w:ascii="Times New Roman" w:eastAsia="Times New Roman" w:hAnsi="Times New Roman" w:cs="Times New Roman"/>
          <w:b/>
          <w:bCs/>
          <w:i/>
          <w:color w:val="212529"/>
          <w:sz w:val="24"/>
          <w:szCs w:val="24"/>
          <w:u w:val="single"/>
        </w:rPr>
      </w:pPr>
      <w:r w:rsidRPr="007940B7">
        <w:rPr>
          <w:rFonts w:ascii="Times New Roman" w:eastAsia="Times New Roman" w:hAnsi="Times New Roman" w:cs="Times New Roman"/>
          <w:b/>
          <w:bCs/>
          <w:i/>
          <w:color w:val="212529"/>
          <w:sz w:val="24"/>
          <w:szCs w:val="24"/>
          <w:highlight w:val="lightGray"/>
        </w:rPr>
        <w:t xml:space="preserve">II Nepieciešamā informācija par </w:t>
      </w:r>
      <w:r w:rsidRPr="007940B7">
        <w:rPr>
          <w:rFonts w:ascii="Times New Roman" w:eastAsia="Times New Roman" w:hAnsi="Times New Roman" w:cs="Times New Roman"/>
          <w:b/>
          <w:bCs/>
          <w:i/>
          <w:color w:val="212529"/>
          <w:sz w:val="24"/>
          <w:szCs w:val="24"/>
          <w:highlight w:val="lightGray"/>
          <w:u w:val="single"/>
        </w:rPr>
        <w:t>vēsturiskajiem fotoattēliem</w:t>
      </w:r>
    </w:p>
    <w:p w14:paraId="655974EC" w14:textId="77777777" w:rsidR="002F631A" w:rsidRPr="00FE5DE0" w:rsidRDefault="002F631A" w:rsidP="002F631A">
      <w:pPr>
        <w:spacing w:line="240" w:lineRule="auto"/>
        <w:jc w:val="center"/>
        <w:rPr>
          <w:rFonts w:ascii="Times New Roman" w:eastAsia="Times New Roman" w:hAnsi="Times New Roman" w:cs="Times New Roman"/>
          <w:i/>
          <w:color w:val="212529"/>
          <w:sz w:val="24"/>
          <w:szCs w:val="24"/>
          <w:u w:val="single"/>
        </w:rPr>
      </w:pPr>
    </w:p>
    <w:p w14:paraId="0BFA3D90" w14:textId="045BC755" w:rsidR="00257E41" w:rsidRPr="00FE5DE0" w:rsidRDefault="00D47074" w:rsidP="002F631A">
      <w:pPr>
        <w:spacing w:line="240" w:lineRule="auto"/>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Katram militāram objektam ir</w:t>
      </w:r>
      <w:r w:rsidR="00934E60" w:rsidRPr="00934E60">
        <w:rPr>
          <w:rFonts w:ascii="Times New Roman" w:eastAsia="Times New Roman" w:hAnsi="Times New Roman" w:cs="Times New Roman"/>
          <w:sz w:val="24"/>
          <w:szCs w:val="24"/>
        </w:rPr>
        <w:t xml:space="preserve"> vēlams </w:t>
      </w:r>
      <w:r w:rsidR="00602E27">
        <w:rPr>
          <w:rFonts w:ascii="Times New Roman" w:eastAsia="Times New Roman" w:hAnsi="Times New Roman" w:cs="Times New Roman"/>
          <w:sz w:val="24"/>
          <w:szCs w:val="24"/>
        </w:rPr>
        <w:t xml:space="preserve">iegūt </w:t>
      </w:r>
      <w:r w:rsidRPr="00FE5DE0">
        <w:rPr>
          <w:rFonts w:ascii="Times New Roman" w:eastAsia="Times New Roman" w:hAnsi="Times New Roman" w:cs="Times New Roman"/>
          <w:sz w:val="24"/>
          <w:szCs w:val="24"/>
        </w:rPr>
        <w:t>kādu vēsturisko fotoattēlu</w:t>
      </w:r>
      <w:r w:rsidR="008E00D7">
        <w:rPr>
          <w:rFonts w:ascii="Times New Roman" w:eastAsia="Times New Roman" w:hAnsi="Times New Roman" w:cs="Times New Roman"/>
          <w:sz w:val="24"/>
          <w:szCs w:val="24"/>
        </w:rPr>
        <w:t xml:space="preserve">. </w:t>
      </w:r>
      <w:r w:rsidRPr="00FE5DE0">
        <w:rPr>
          <w:rFonts w:ascii="Times New Roman" w:eastAsia="Times New Roman" w:hAnsi="Times New Roman" w:cs="Times New Roman"/>
          <w:sz w:val="24"/>
          <w:szCs w:val="24"/>
        </w:rPr>
        <w:t xml:space="preserve">Ar vēsturisko ir domāts tāds, kas ir vecāks par </w:t>
      </w:r>
      <w:r w:rsidR="008E00D7">
        <w:rPr>
          <w:rFonts w:ascii="Times New Roman" w:eastAsia="Times New Roman" w:hAnsi="Times New Roman" w:cs="Times New Roman"/>
          <w:sz w:val="24"/>
          <w:szCs w:val="24"/>
        </w:rPr>
        <w:t>1990.gadu</w:t>
      </w:r>
      <w:r w:rsidR="009D79F1" w:rsidRPr="007940B7">
        <w:rPr>
          <w:rFonts w:ascii="Times New Roman" w:eastAsia="Times New Roman" w:hAnsi="Times New Roman" w:cs="Times New Roman"/>
          <w:sz w:val="24"/>
          <w:szCs w:val="24"/>
        </w:rPr>
        <w:t xml:space="preserve"> (</w:t>
      </w:r>
      <w:r w:rsidR="007940B7" w:rsidRPr="007940B7">
        <w:rPr>
          <w:rFonts w:ascii="Times New Roman" w:eastAsia="Times New Roman" w:hAnsi="Times New Roman" w:cs="Times New Roman"/>
          <w:sz w:val="24"/>
          <w:szCs w:val="24"/>
        </w:rPr>
        <w:t xml:space="preserve">un </w:t>
      </w:r>
      <w:r w:rsidR="009D79F1" w:rsidRPr="007940B7">
        <w:rPr>
          <w:rFonts w:ascii="Times New Roman" w:eastAsia="Times New Roman" w:hAnsi="Times New Roman" w:cs="Times New Roman"/>
          <w:sz w:val="24"/>
          <w:szCs w:val="24"/>
        </w:rPr>
        <w:t>kas ir vecāks par 10 – 20 gadiem</w:t>
      </w:r>
      <w:r w:rsidR="007940B7" w:rsidRPr="007940B7">
        <w:rPr>
          <w:rFonts w:ascii="Times New Roman" w:eastAsia="Times New Roman" w:hAnsi="Times New Roman" w:cs="Times New Roman"/>
          <w:sz w:val="24"/>
          <w:szCs w:val="24"/>
        </w:rPr>
        <w:t>).</w:t>
      </w:r>
    </w:p>
    <w:p w14:paraId="1A1872E4" w14:textId="77777777" w:rsidR="00257E41" w:rsidRPr="00FE5DE0" w:rsidRDefault="00D47074" w:rsidP="002F631A">
      <w:pPr>
        <w:spacing w:line="240" w:lineRule="auto"/>
        <w:jc w:val="both"/>
        <w:rPr>
          <w:rFonts w:ascii="Times New Roman" w:eastAsia="Times New Roman" w:hAnsi="Times New Roman" w:cs="Times New Roman"/>
          <w:b/>
          <w:sz w:val="24"/>
          <w:szCs w:val="24"/>
        </w:rPr>
      </w:pPr>
      <w:r w:rsidRPr="00FE5DE0">
        <w:rPr>
          <w:rFonts w:ascii="Times New Roman" w:eastAsia="Times New Roman" w:hAnsi="Times New Roman" w:cs="Times New Roman"/>
          <w:b/>
          <w:sz w:val="24"/>
          <w:szCs w:val="24"/>
        </w:rPr>
        <w:t>Katram attēlam ir jānorāda:</w:t>
      </w:r>
    </w:p>
    <w:p w14:paraId="36FC436F" w14:textId="77777777" w:rsidR="00257E41" w:rsidRPr="00FE5DE0" w:rsidRDefault="00D47074" w:rsidP="002F631A">
      <w:pPr>
        <w:spacing w:line="240" w:lineRule="auto"/>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1. Precīzs nosaukums – kāds notikums, kādas personas tajā ir attēlotas;</w:t>
      </w:r>
    </w:p>
    <w:p w14:paraId="06B3D26B" w14:textId="6234D116" w:rsidR="00257E41" w:rsidRPr="00FE5DE0" w:rsidRDefault="00D47074" w:rsidP="002F631A">
      <w:pPr>
        <w:spacing w:line="240" w:lineRule="auto"/>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2. Gads vai laika posms</w:t>
      </w:r>
      <w:r w:rsidR="00313629">
        <w:rPr>
          <w:rFonts w:ascii="Times New Roman" w:eastAsia="Times New Roman" w:hAnsi="Times New Roman" w:cs="Times New Roman"/>
          <w:sz w:val="24"/>
          <w:szCs w:val="24"/>
        </w:rPr>
        <w:t>;</w:t>
      </w:r>
    </w:p>
    <w:p w14:paraId="3B9C0539" w14:textId="1F461C20" w:rsidR="00257E41" w:rsidRPr="00FE5DE0" w:rsidRDefault="00D47074" w:rsidP="002F631A">
      <w:pPr>
        <w:spacing w:line="240" w:lineRule="auto"/>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3. Foto autors (ja ir zināms)</w:t>
      </w:r>
      <w:r w:rsidR="00313629">
        <w:rPr>
          <w:rFonts w:ascii="Times New Roman" w:eastAsia="Times New Roman" w:hAnsi="Times New Roman" w:cs="Times New Roman"/>
          <w:sz w:val="24"/>
          <w:szCs w:val="24"/>
        </w:rPr>
        <w:t>;</w:t>
      </w:r>
    </w:p>
    <w:p w14:paraId="6B8137F1" w14:textId="62C7A03D" w:rsidR="00257E41" w:rsidRPr="00FE5DE0" w:rsidRDefault="00D47074" w:rsidP="002F631A">
      <w:pPr>
        <w:spacing w:line="240" w:lineRule="auto"/>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4. Avots (konkrēta persona, kolekcija, bibliotēka, arhīvs, muzeja krājum</w:t>
      </w:r>
      <w:r w:rsidR="00313629">
        <w:rPr>
          <w:rFonts w:ascii="Times New Roman" w:eastAsia="Times New Roman" w:hAnsi="Times New Roman" w:cs="Times New Roman"/>
          <w:sz w:val="24"/>
          <w:szCs w:val="24"/>
        </w:rPr>
        <w:t>s utml.</w:t>
      </w:r>
      <w:r w:rsidRPr="00FE5DE0">
        <w:rPr>
          <w:rFonts w:ascii="Times New Roman" w:eastAsia="Times New Roman" w:hAnsi="Times New Roman" w:cs="Times New Roman"/>
          <w:sz w:val="24"/>
          <w:szCs w:val="24"/>
        </w:rPr>
        <w:t>).</w:t>
      </w:r>
    </w:p>
    <w:p w14:paraId="574C0964" w14:textId="2EB2E85D" w:rsidR="00257E41" w:rsidRPr="00AF744D" w:rsidRDefault="00D47074" w:rsidP="002F631A">
      <w:pPr>
        <w:spacing w:line="240" w:lineRule="auto"/>
        <w:jc w:val="both"/>
        <w:rPr>
          <w:rFonts w:ascii="Times New Roman" w:hAnsi="Times New Roman" w:cs="Times New Roman"/>
          <w:sz w:val="24"/>
          <w:szCs w:val="24"/>
        </w:rPr>
      </w:pPr>
      <w:r w:rsidRPr="00FE5DE0">
        <w:rPr>
          <w:rFonts w:ascii="Times New Roman" w:eastAsia="Times New Roman" w:hAnsi="Times New Roman" w:cs="Times New Roman"/>
          <w:sz w:val="24"/>
          <w:szCs w:val="24"/>
        </w:rPr>
        <w:lastRenderedPageBreak/>
        <w:t>5.</w:t>
      </w:r>
      <w:r w:rsidR="00AE3296">
        <w:rPr>
          <w:rFonts w:ascii="Times New Roman" w:eastAsia="Times New Roman" w:hAnsi="Times New Roman" w:cs="Times New Roman"/>
          <w:sz w:val="24"/>
          <w:szCs w:val="24"/>
        </w:rPr>
        <w:t xml:space="preserve"> </w:t>
      </w:r>
      <w:r w:rsidRPr="00FE5DE0">
        <w:rPr>
          <w:rFonts w:ascii="Times New Roman" w:eastAsia="Times New Roman" w:hAnsi="Times New Roman" w:cs="Times New Roman"/>
          <w:sz w:val="24"/>
          <w:szCs w:val="24"/>
        </w:rPr>
        <w:t>Apstiprinājums</w:t>
      </w:r>
      <w:r w:rsidR="00C11712">
        <w:rPr>
          <w:rFonts w:ascii="Times New Roman" w:eastAsia="Times New Roman" w:hAnsi="Times New Roman" w:cs="Times New Roman"/>
          <w:sz w:val="24"/>
          <w:szCs w:val="24"/>
        </w:rPr>
        <w:t xml:space="preserve"> (piem., e-pastā)</w:t>
      </w:r>
      <w:r w:rsidRPr="00FE5DE0">
        <w:rPr>
          <w:rFonts w:ascii="Times New Roman" w:eastAsia="Times New Roman" w:hAnsi="Times New Roman" w:cs="Times New Roman"/>
          <w:sz w:val="24"/>
          <w:szCs w:val="24"/>
        </w:rPr>
        <w:t>, ka šo fotoattēlu drīkst publicēt projekta mārketinga materiālos –</w:t>
      </w:r>
      <w:r w:rsidR="00AF744D">
        <w:rPr>
          <w:rFonts w:ascii="Times New Roman" w:hAnsi="Times New Roman" w:cs="Times New Roman"/>
          <w:sz w:val="24"/>
          <w:szCs w:val="24"/>
        </w:rPr>
        <w:t xml:space="preserve"> </w:t>
      </w:r>
      <w:hyperlink r:id="rId6" w:history="1">
        <w:r w:rsidR="00AF744D" w:rsidRPr="00E92890">
          <w:rPr>
            <w:rStyle w:val="Hipersaite"/>
            <w:rFonts w:ascii="Times New Roman" w:hAnsi="Times New Roman" w:cs="Times New Roman"/>
            <w:sz w:val="24"/>
            <w:szCs w:val="24"/>
          </w:rPr>
          <w:t>www.militaryheritagetourism.info</w:t>
        </w:r>
      </w:hyperlink>
      <w:r w:rsidRPr="00FE5DE0">
        <w:rPr>
          <w:rFonts w:ascii="Times New Roman" w:eastAsia="Times New Roman" w:hAnsi="Times New Roman" w:cs="Times New Roman"/>
          <w:sz w:val="24"/>
          <w:szCs w:val="24"/>
        </w:rPr>
        <w:t>, kartē</w:t>
      </w:r>
      <w:r w:rsidR="00EE1FB1">
        <w:rPr>
          <w:rFonts w:ascii="Times New Roman" w:eastAsia="Times New Roman" w:hAnsi="Times New Roman" w:cs="Times New Roman"/>
          <w:sz w:val="24"/>
          <w:szCs w:val="24"/>
        </w:rPr>
        <w:t>, ceļvedī</w:t>
      </w:r>
      <w:r w:rsidR="008D19AF">
        <w:rPr>
          <w:rFonts w:ascii="Times New Roman" w:eastAsia="Times New Roman" w:hAnsi="Times New Roman" w:cs="Times New Roman"/>
          <w:sz w:val="24"/>
          <w:szCs w:val="24"/>
        </w:rPr>
        <w:t xml:space="preserve"> un citos </w:t>
      </w:r>
      <w:r w:rsidR="00EE1FB1">
        <w:rPr>
          <w:rFonts w:ascii="Times New Roman" w:eastAsia="Times New Roman" w:hAnsi="Times New Roman" w:cs="Times New Roman"/>
          <w:sz w:val="24"/>
          <w:szCs w:val="24"/>
        </w:rPr>
        <w:t>materiālos un pasākumos</w:t>
      </w:r>
      <w:r w:rsidRPr="00FE5DE0">
        <w:rPr>
          <w:rFonts w:ascii="Times New Roman" w:eastAsia="Times New Roman" w:hAnsi="Times New Roman" w:cs="Times New Roman"/>
          <w:sz w:val="24"/>
          <w:szCs w:val="24"/>
        </w:rPr>
        <w:t>.</w:t>
      </w:r>
    </w:p>
    <w:p w14:paraId="1B113073" w14:textId="77777777" w:rsidR="00257E41" w:rsidRPr="00FE5DE0" w:rsidRDefault="00D47074" w:rsidP="002F631A">
      <w:pPr>
        <w:spacing w:line="240" w:lineRule="auto"/>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 xml:space="preserve"> </w:t>
      </w:r>
    </w:p>
    <w:p w14:paraId="7D7C6D90" w14:textId="4E021E4C" w:rsidR="00257E41" w:rsidRDefault="00D47074" w:rsidP="002F631A">
      <w:pPr>
        <w:spacing w:line="240" w:lineRule="auto"/>
        <w:jc w:val="center"/>
        <w:rPr>
          <w:rFonts w:ascii="Times New Roman" w:eastAsia="Times New Roman" w:hAnsi="Times New Roman" w:cs="Times New Roman"/>
          <w:b/>
          <w:bCs/>
          <w:i/>
          <w:color w:val="212529"/>
          <w:sz w:val="24"/>
          <w:szCs w:val="24"/>
          <w:u w:val="single"/>
        </w:rPr>
      </w:pPr>
      <w:r w:rsidRPr="007940B7">
        <w:rPr>
          <w:rFonts w:ascii="Times New Roman" w:eastAsia="Times New Roman" w:hAnsi="Times New Roman" w:cs="Times New Roman"/>
          <w:b/>
          <w:bCs/>
          <w:i/>
          <w:color w:val="212529"/>
          <w:sz w:val="24"/>
          <w:szCs w:val="24"/>
          <w:highlight w:val="lightGray"/>
        </w:rPr>
        <w:t xml:space="preserve">III Nepieciešamā informācija par </w:t>
      </w:r>
      <w:r w:rsidRPr="007940B7">
        <w:rPr>
          <w:rFonts w:ascii="Times New Roman" w:eastAsia="Times New Roman" w:hAnsi="Times New Roman" w:cs="Times New Roman"/>
          <w:b/>
          <w:bCs/>
          <w:i/>
          <w:color w:val="212529"/>
          <w:sz w:val="24"/>
          <w:szCs w:val="24"/>
          <w:highlight w:val="lightGray"/>
          <w:u w:val="single"/>
        </w:rPr>
        <w:t>kartēm</w:t>
      </w:r>
    </w:p>
    <w:p w14:paraId="42512756" w14:textId="77777777" w:rsidR="008A4776" w:rsidRPr="008A4776" w:rsidRDefault="008A4776" w:rsidP="002F631A">
      <w:pPr>
        <w:spacing w:line="240" w:lineRule="auto"/>
        <w:jc w:val="center"/>
        <w:rPr>
          <w:rFonts w:ascii="Times New Roman" w:eastAsia="Times New Roman" w:hAnsi="Times New Roman" w:cs="Times New Roman"/>
          <w:b/>
          <w:bCs/>
          <w:i/>
          <w:color w:val="212529"/>
          <w:sz w:val="24"/>
          <w:szCs w:val="24"/>
          <w:u w:val="single"/>
        </w:rPr>
      </w:pPr>
    </w:p>
    <w:p w14:paraId="29841996" w14:textId="77777777" w:rsidR="00257E41" w:rsidRPr="00FE5DE0" w:rsidRDefault="00D47074" w:rsidP="002F631A">
      <w:pPr>
        <w:spacing w:line="240" w:lineRule="auto"/>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 xml:space="preserve"> Ja kā papildus materiāls tiks izmantotas kartes, nepieciešama šāda informācija par karti:</w:t>
      </w:r>
    </w:p>
    <w:p w14:paraId="4BD6551A" w14:textId="77777777" w:rsidR="00257E41" w:rsidRPr="00FE5DE0" w:rsidRDefault="00D47074" w:rsidP="002F631A">
      <w:pPr>
        <w:spacing w:line="240" w:lineRule="auto"/>
        <w:jc w:val="both"/>
        <w:rPr>
          <w:rFonts w:ascii="Times New Roman" w:eastAsia="Times New Roman" w:hAnsi="Times New Roman" w:cs="Times New Roman"/>
          <w:b/>
          <w:sz w:val="24"/>
          <w:szCs w:val="24"/>
        </w:rPr>
      </w:pPr>
      <w:r w:rsidRPr="00FE5DE0">
        <w:rPr>
          <w:rFonts w:ascii="Times New Roman" w:eastAsia="Times New Roman" w:hAnsi="Times New Roman" w:cs="Times New Roman"/>
          <w:sz w:val="24"/>
          <w:szCs w:val="24"/>
        </w:rPr>
        <w:t xml:space="preserve"> </w:t>
      </w:r>
      <w:r w:rsidRPr="00FE5DE0">
        <w:rPr>
          <w:rFonts w:ascii="Times New Roman" w:eastAsia="Times New Roman" w:hAnsi="Times New Roman" w:cs="Times New Roman"/>
          <w:b/>
          <w:sz w:val="24"/>
          <w:szCs w:val="24"/>
        </w:rPr>
        <w:t>Katrai kartei ir jānorāda:</w:t>
      </w:r>
    </w:p>
    <w:p w14:paraId="788B9677" w14:textId="77777777" w:rsidR="00257E41" w:rsidRPr="00FE5DE0" w:rsidRDefault="00D47074" w:rsidP="002F631A">
      <w:pPr>
        <w:spacing w:line="240" w:lineRule="auto"/>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1. Nosaukums</w:t>
      </w:r>
    </w:p>
    <w:p w14:paraId="1E185323" w14:textId="77777777" w:rsidR="00257E41" w:rsidRPr="00FE5DE0" w:rsidRDefault="00D47074" w:rsidP="002F631A">
      <w:pPr>
        <w:spacing w:line="240" w:lineRule="auto"/>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2. Izdošanas gads</w:t>
      </w:r>
    </w:p>
    <w:p w14:paraId="263A1B97" w14:textId="77777777" w:rsidR="00257E41" w:rsidRPr="00FE5DE0" w:rsidRDefault="00D47074" w:rsidP="002F631A">
      <w:pPr>
        <w:spacing w:line="240" w:lineRule="auto"/>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3. Mērogs</w:t>
      </w:r>
    </w:p>
    <w:p w14:paraId="1E413A56" w14:textId="0801DC00" w:rsidR="00257E41" w:rsidRPr="00FE5DE0" w:rsidRDefault="00D47074" w:rsidP="002F631A">
      <w:pPr>
        <w:spacing w:line="240" w:lineRule="auto"/>
        <w:jc w:val="both"/>
        <w:rPr>
          <w:rFonts w:ascii="Times New Roman" w:eastAsia="Times New Roman" w:hAnsi="Times New Roman" w:cs="Times New Roman"/>
          <w:sz w:val="24"/>
          <w:szCs w:val="24"/>
        </w:rPr>
      </w:pPr>
      <w:r w:rsidRPr="00FE5DE0">
        <w:rPr>
          <w:rFonts w:ascii="Times New Roman" w:eastAsia="Times New Roman" w:hAnsi="Times New Roman" w:cs="Times New Roman"/>
          <w:sz w:val="24"/>
          <w:szCs w:val="24"/>
        </w:rPr>
        <w:t xml:space="preserve">4. Avots </w:t>
      </w:r>
      <w:r w:rsidR="00AE3296">
        <w:rPr>
          <w:rFonts w:ascii="Times New Roman" w:eastAsia="Times New Roman" w:hAnsi="Times New Roman" w:cs="Times New Roman"/>
          <w:sz w:val="24"/>
          <w:szCs w:val="24"/>
        </w:rPr>
        <w:t>(</w:t>
      </w:r>
      <w:r w:rsidRPr="00FE5DE0">
        <w:rPr>
          <w:rFonts w:ascii="Times New Roman" w:eastAsia="Times New Roman" w:hAnsi="Times New Roman" w:cs="Times New Roman"/>
          <w:sz w:val="24"/>
          <w:szCs w:val="24"/>
        </w:rPr>
        <w:t>konkrēta persona, kolekcija, bibliotēka, arhīvs, muzeja krājums, cits).</w:t>
      </w:r>
    </w:p>
    <w:p w14:paraId="19072676" w14:textId="20890B08" w:rsidR="00EE1FB1" w:rsidRPr="00AF744D" w:rsidRDefault="00D47074" w:rsidP="00EE1FB1">
      <w:pPr>
        <w:spacing w:line="240" w:lineRule="auto"/>
        <w:jc w:val="both"/>
        <w:rPr>
          <w:rFonts w:ascii="Times New Roman" w:hAnsi="Times New Roman" w:cs="Times New Roman"/>
          <w:sz w:val="24"/>
          <w:szCs w:val="24"/>
        </w:rPr>
      </w:pPr>
      <w:r w:rsidRPr="00FE5DE0">
        <w:rPr>
          <w:rFonts w:ascii="Times New Roman" w:eastAsia="Times New Roman" w:hAnsi="Times New Roman" w:cs="Times New Roman"/>
          <w:sz w:val="24"/>
          <w:szCs w:val="24"/>
        </w:rPr>
        <w:t>5.</w:t>
      </w:r>
      <w:r w:rsidR="00AE3296">
        <w:rPr>
          <w:rFonts w:ascii="Times New Roman" w:eastAsia="Times New Roman" w:hAnsi="Times New Roman" w:cs="Times New Roman"/>
          <w:sz w:val="24"/>
          <w:szCs w:val="24"/>
        </w:rPr>
        <w:t xml:space="preserve"> </w:t>
      </w:r>
      <w:r w:rsidRPr="00FE5DE0">
        <w:rPr>
          <w:rFonts w:ascii="Times New Roman" w:eastAsia="Times New Roman" w:hAnsi="Times New Roman" w:cs="Times New Roman"/>
          <w:sz w:val="24"/>
          <w:szCs w:val="24"/>
        </w:rPr>
        <w:t>Apstiprinājums</w:t>
      </w:r>
      <w:r w:rsidR="00E444FE">
        <w:rPr>
          <w:rFonts w:ascii="Times New Roman" w:eastAsia="Times New Roman" w:hAnsi="Times New Roman" w:cs="Times New Roman"/>
          <w:sz w:val="24"/>
          <w:szCs w:val="24"/>
        </w:rPr>
        <w:t xml:space="preserve"> (piem., e-pastā)</w:t>
      </w:r>
      <w:r w:rsidRPr="00FE5DE0">
        <w:rPr>
          <w:rFonts w:ascii="Times New Roman" w:eastAsia="Times New Roman" w:hAnsi="Times New Roman" w:cs="Times New Roman"/>
          <w:sz w:val="24"/>
          <w:szCs w:val="24"/>
        </w:rPr>
        <w:t xml:space="preserve">, ka šo karti drīkst publicēt projekta mārketinga materiālos – </w:t>
      </w:r>
      <w:hyperlink r:id="rId7" w:history="1">
        <w:r w:rsidR="008D19AF" w:rsidRPr="00E92890">
          <w:rPr>
            <w:rStyle w:val="Hipersaite"/>
            <w:rFonts w:ascii="Times New Roman" w:hAnsi="Times New Roman" w:cs="Times New Roman"/>
            <w:sz w:val="24"/>
            <w:szCs w:val="24"/>
          </w:rPr>
          <w:t>www.militaryheritagetourism.info</w:t>
        </w:r>
      </w:hyperlink>
      <w:r w:rsidR="009D79F1" w:rsidRPr="009D79F1">
        <w:rPr>
          <w:rStyle w:val="Hipersaite"/>
          <w:rFonts w:ascii="Times New Roman" w:hAnsi="Times New Roman" w:cs="Times New Roman"/>
          <w:color w:val="auto"/>
          <w:sz w:val="24"/>
          <w:szCs w:val="24"/>
          <w:u w:val="none"/>
        </w:rPr>
        <w:t>,</w:t>
      </w:r>
      <w:r w:rsidR="005A057A">
        <w:rPr>
          <w:rFonts w:ascii="Times New Roman" w:eastAsia="Times New Roman" w:hAnsi="Times New Roman" w:cs="Times New Roman"/>
          <w:b/>
          <w:bCs/>
          <w:i/>
          <w:color w:val="212529"/>
          <w:sz w:val="24"/>
          <w:szCs w:val="24"/>
        </w:rPr>
        <w:t xml:space="preserve"> </w:t>
      </w:r>
      <w:r w:rsidR="00EE1FB1" w:rsidRPr="00FE5DE0">
        <w:rPr>
          <w:rFonts w:ascii="Times New Roman" w:eastAsia="Times New Roman" w:hAnsi="Times New Roman" w:cs="Times New Roman"/>
          <w:sz w:val="24"/>
          <w:szCs w:val="24"/>
        </w:rPr>
        <w:t>kartē</w:t>
      </w:r>
      <w:r w:rsidR="00EE1FB1">
        <w:rPr>
          <w:rFonts w:ascii="Times New Roman" w:eastAsia="Times New Roman" w:hAnsi="Times New Roman" w:cs="Times New Roman"/>
          <w:sz w:val="24"/>
          <w:szCs w:val="24"/>
        </w:rPr>
        <w:t>, ceļvedī un citos materiālos un pasākumos</w:t>
      </w:r>
      <w:r w:rsidR="00EE1FB1" w:rsidRPr="00FE5DE0">
        <w:rPr>
          <w:rFonts w:ascii="Times New Roman" w:eastAsia="Times New Roman" w:hAnsi="Times New Roman" w:cs="Times New Roman"/>
          <w:sz w:val="24"/>
          <w:szCs w:val="24"/>
        </w:rPr>
        <w:t>.</w:t>
      </w:r>
    </w:p>
    <w:p w14:paraId="275C93F9" w14:textId="4C27C2AE" w:rsidR="00505B28" w:rsidRDefault="00505B28" w:rsidP="00505B28">
      <w:pPr>
        <w:spacing w:line="240" w:lineRule="auto"/>
        <w:rPr>
          <w:rFonts w:ascii="Times New Roman" w:eastAsia="Times New Roman" w:hAnsi="Times New Roman" w:cs="Times New Roman"/>
          <w:sz w:val="24"/>
          <w:szCs w:val="24"/>
          <w:lang w:val="lv-LV"/>
        </w:rPr>
      </w:pPr>
    </w:p>
    <w:p w14:paraId="2C64761D" w14:textId="6E3C52F9" w:rsidR="00FB2882" w:rsidRDefault="00FB2882" w:rsidP="00FB2882">
      <w:pPr>
        <w:spacing w:line="240" w:lineRule="auto"/>
        <w:jc w:val="center"/>
        <w:rPr>
          <w:rFonts w:ascii="Times New Roman" w:eastAsia="Times New Roman" w:hAnsi="Times New Roman" w:cs="Times New Roman"/>
          <w:b/>
          <w:bCs/>
          <w:i/>
          <w:color w:val="212529"/>
          <w:sz w:val="24"/>
          <w:szCs w:val="24"/>
        </w:rPr>
      </w:pPr>
      <w:r w:rsidRPr="007940B7">
        <w:rPr>
          <w:rFonts w:ascii="Times New Roman" w:eastAsia="Times New Roman" w:hAnsi="Times New Roman" w:cs="Times New Roman"/>
          <w:b/>
          <w:bCs/>
          <w:i/>
          <w:color w:val="212529"/>
          <w:sz w:val="24"/>
          <w:szCs w:val="24"/>
          <w:highlight w:val="lightGray"/>
        </w:rPr>
        <w:t>IV Atmiņu stāsta</w:t>
      </w:r>
      <w:r w:rsidRPr="007940B7">
        <w:rPr>
          <w:rFonts w:ascii="Times New Roman" w:eastAsia="Times New Roman" w:hAnsi="Times New Roman" w:cs="Times New Roman"/>
          <w:sz w:val="24"/>
          <w:szCs w:val="24"/>
          <w:highlight w:val="lightGray"/>
          <w:lang w:val="lv-LV"/>
        </w:rPr>
        <w:t xml:space="preserve"> </w:t>
      </w:r>
      <w:r w:rsidRPr="007940B7">
        <w:rPr>
          <w:rFonts w:ascii="Times New Roman" w:eastAsia="Times New Roman" w:hAnsi="Times New Roman" w:cs="Times New Roman"/>
          <w:b/>
          <w:bCs/>
          <w:i/>
          <w:color w:val="212529"/>
          <w:sz w:val="24"/>
          <w:szCs w:val="24"/>
          <w:highlight w:val="lightGray"/>
        </w:rPr>
        <w:t>www.</w:t>
      </w:r>
      <w:hyperlink r:id="rId8" w:history="1">
        <w:r w:rsidRPr="007940B7">
          <w:rPr>
            <w:rFonts w:ascii="Times New Roman" w:eastAsia="Times New Roman" w:hAnsi="Times New Roman" w:cs="Times New Roman"/>
            <w:b/>
            <w:bCs/>
            <w:i/>
            <w:color w:val="212529"/>
            <w:sz w:val="24"/>
            <w:szCs w:val="24"/>
            <w:highlight w:val="lightGray"/>
          </w:rPr>
          <w:t>militaryheritagetourism.info</w:t>
        </w:r>
      </w:hyperlink>
      <w:r w:rsidRPr="007940B7">
        <w:rPr>
          <w:rFonts w:ascii="Times New Roman" w:eastAsia="Times New Roman" w:hAnsi="Times New Roman" w:cs="Times New Roman"/>
          <w:b/>
          <w:bCs/>
          <w:i/>
          <w:color w:val="212529"/>
          <w:sz w:val="24"/>
          <w:szCs w:val="24"/>
          <w:highlight w:val="lightGray"/>
        </w:rPr>
        <w:t xml:space="preserve"> struktūra – obligāta prasība </w:t>
      </w:r>
      <w:r w:rsidR="00BB7A4C" w:rsidRPr="007940B7">
        <w:rPr>
          <w:rFonts w:ascii="Times New Roman" w:eastAsia="Times New Roman" w:hAnsi="Times New Roman" w:cs="Times New Roman"/>
          <w:b/>
          <w:bCs/>
          <w:i/>
          <w:color w:val="212529"/>
          <w:sz w:val="24"/>
          <w:szCs w:val="24"/>
          <w:highlight w:val="lightGray"/>
        </w:rPr>
        <w:t xml:space="preserve">stāstu </w:t>
      </w:r>
      <w:r w:rsidRPr="007940B7">
        <w:rPr>
          <w:rFonts w:ascii="Times New Roman" w:eastAsia="Times New Roman" w:hAnsi="Times New Roman" w:cs="Times New Roman"/>
          <w:b/>
          <w:bCs/>
          <w:i/>
          <w:color w:val="212529"/>
          <w:sz w:val="24"/>
          <w:szCs w:val="24"/>
          <w:highlight w:val="lightGray"/>
        </w:rPr>
        <w:t>aprakstos ievērot šo struktūru</w:t>
      </w:r>
    </w:p>
    <w:p w14:paraId="71655CBA" w14:textId="77777777" w:rsidR="007940B7" w:rsidRDefault="007940B7" w:rsidP="00FB2882">
      <w:pPr>
        <w:spacing w:line="240" w:lineRule="auto"/>
        <w:jc w:val="center"/>
        <w:rPr>
          <w:rFonts w:ascii="Times New Roman" w:eastAsia="Times New Roman" w:hAnsi="Times New Roman" w:cs="Times New Roman"/>
          <w:sz w:val="24"/>
          <w:szCs w:val="24"/>
          <w:lang w:val="lv-LV"/>
        </w:rPr>
      </w:pPr>
    </w:p>
    <w:tbl>
      <w:tblPr>
        <w:tblW w:w="966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7"/>
        <w:gridCol w:w="4961"/>
      </w:tblGrid>
      <w:tr w:rsidR="00934E60" w:rsidRPr="00795609" w14:paraId="19C4328E" w14:textId="77777777" w:rsidTr="00934E60">
        <w:trPr>
          <w:trHeight w:val="1017"/>
        </w:trPr>
        <w:tc>
          <w:tcPr>
            <w:tcW w:w="4707" w:type="dxa"/>
          </w:tcPr>
          <w:p w14:paraId="7F1F0C67"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b/>
              </w:rPr>
              <w:t>Atmiņu stāsta nosaukums/ Short name of the story</w:t>
            </w:r>
          </w:p>
          <w:p w14:paraId="652BC77F" w14:textId="77777777" w:rsidR="00934E60" w:rsidRPr="00795609" w:rsidRDefault="00934E60" w:rsidP="000C20A5">
            <w:pPr>
              <w:spacing w:line="240" w:lineRule="auto"/>
              <w:contextualSpacing/>
              <w:jc w:val="center"/>
              <w:rPr>
                <w:rFonts w:asciiTheme="majorBidi" w:hAnsiTheme="majorBidi" w:cstheme="majorBidi"/>
                <w:b/>
              </w:rPr>
            </w:pPr>
          </w:p>
          <w:p w14:paraId="5B914B8C" w14:textId="77777777" w:rsidR="00934E60" w:rsidRPr="00795609" w:rsidRDefault="00934E60" w:rsidP="000C20A5">
            <w:pPr>
              <w:spacing w:line="240" w:lineRule="auto"/>
              <w:contextualSpacing/>
              <w:jc w:val="center"/>
              <w:rPr>
                <w:rFonts w:asciiTheme="majorBidi" w:hAnsiTheme="majorBidi" w:cstheme="majorBidi"/>
                <w:b/>
              </w:rPr>
            </w:pPr>
          </w:p>
        </w:tc>
        <w:tc>
          <w:tcPr>
            <w:tcW w:w="4961" w:type="dxa"/>
          </w:tcPr>
          <w:p w14:paraId="700C0FB9"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i/>
              </w:rPr>
              <w:t>Par Kalpaka pēdējo kauju pie Airītēm</w:t>
            </w:r>
          </w:p>
        </w:tc>
      </w:tr>
      <w:tr w:rsidR="00934E60" w:rsidRPr="00795609" w14:paraId="585673E8" w14:textId="77777777" w:rsidTr="00934E60">
        <w:trPr>
          <w:trHeight w:val="1017"/>
        </w:trPr>
        <w:tc>
          <w:tcPr>
            <w:tcW w:w="4707" w:type="dxa"/>
          </w:tcPr>
          <w:p w14:paraId="16D43F4A"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b/>
              </w:rPr>
              <w:t>Atmiņu stāsta anotācija/ Short annotation of the story</w:t>
            </w:r>
          </w:p>
          <w:p w14:paraId="678CBB38" w14:textId="77777777" w:rsidR="00934E60" w:rsidRPr="00795609" w:rsidRDefault="00934E60" w:rsidP="000C20A5">
            <w:pPr>
              <w:spacing w:line="240" w:lineRule="auto"/>
              <w:contextualSpacing/>
              <w:jc w:val="center"/>
              <w:rPr>
                <w:rFonts w:asciiTheme="majorBidi" w:hAnsiTheme="majorBidi" w:cstheme="majorBidi"/>
                <w:i/>
              </w:rPr>
            </w:pPr>
          </w:p>
          <w:p w14:paraId="1CF73C2C" w14:textId="77777777" w:rsidR="00934E60" w:rsidRPr="00795609" w:rsidRDefault="00934E60" w:rsidP="000C20A5">
            <w:pPr>
              <w:spacing w:line="240" w:lineRule="auto"/>
              <w:contextualSpacing/>
              <w:jc w:val="center"/>
              <w:rPr>
                <w:rFonts w:asciiTheme="majorBidi" w:hAnsiTheme="majorBidi" w:cstheme="majorBidi"/>
                <w:i/>
              </w:rPr>
            </w:pPr>
            <w:r w:rsidRPr="00795609">
              <w:rPr>
                <w:rFonts w:asciiTheme="majorBidi" w:hAnsiTheme="majorBidi" w:cstheme="majorBidi"/>
                <w:i/>
              </w:rPr>
              <w:t xml:space="preserve">2-3 īsi teikumi </w:t>
            </w:r>
          </w:p>
        </w:tc>
        <w:tc>
          <w:tcPr>
            <w:tcW w:w="4961" w:type="dxa"/>
          </w:tcPr>
          <w:p w14:paraId="53CC1BE1" w14:textId="77777777" w:rsidR="00934E60" w:rsidRPr="00795609" w:rsidRDefault="00934E60" w:rsidP="000C20A5">
            <w:pPr>
              <w:spacing w:line="240" w:lineRule="auto"/>
              <w:contextualSpacing/>
              <w:jc w:val="center"/>
              <w:rPr>
                <w:rFonts w:asciiTheme="majorBidi" w:hAnsiTheme="majorBidi" w:cstheme="majorBidi"/>
                <w:i/>
              </w:rPr>
            </w:pPr>
            <w:r w:rsidRPr="00795609">
              <w:rPr>
                <w:rFonts w:asciiTheme="majorBidi" w:hAnsiTheme="majorBidi" w:cstheme="majorBidi"/>
                <w:i/>
              </w:rPr>
              <w:t>Pulkvedis Kalpaks bija cienīts cilvēks militārās aprindās un patiess patriots. Tas bija patriotisma gars un neveiksmīga sakritība, kas noveda pie viņa un vācu bataljonu liktenīgas sadursmes, kas diemžēl beidzās ar pulkveža Kalpaka nāvi.</w:t>
            </w:r>
          </w:p>
        </w:tc>
      </w:tr>
      <w:tr w:rsidR="00934E60" w:rsidRPr="00795609" w14:paraId="683592CD" w14:textId="77777777" w:rsidTr="00934E60">
        <w:trPr>
          <w:trHeight w:val="1017"/>
        </w:trPr>
        <w:tc>
          <w:tcPr>
            <w:tcW w:w="4707" w:type="dxa"/>
          </w:tcPr>
          <w:p w14:paraId="07A97E13"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b/>
              </w:rPr>
              <w:t>Atmiņu stāsts/ Story</w:t>
            </w:r>
          </w:p>
        </w:tc>
        <w:tc>
          <w:tcPr>
            <w:tcW w:w="4961" w:type="dxa"/>
          </w:tcPr>
          <w:p w14:paraId="0C565CDF" w14:textId="10A70E7A" w:rsidR="00934E60" w:rsidRPr="00795609" w:rsidRDefault="00934E60" w:rsidP="000C20A5">
            <w:pPr>
              <w:spacing w:line="240" w:lineRule="auto"/>
              <w:contextualSpacing/>
              <w:jc w:val="center"/>
              <w:rPr>
                <w:rFonts w:asciiTheme="majorBidi" w:hAnsiTheme="majorBidi" w:cstheme="majorBidi"/>
                <w:b/>
              </w:rPr>
            </w:pPr>
            <w:r>
              <w:rPr>
                <w:rFonts w:asciiTheme="majorBidi" w:hAnsiTheme="majorBidi" w:cstheme="majorBidi"/>
                <w:i/>
              </w:rPr>
              <w:t xml:space="preserve">Skat. </w:t>
            </w:r>
            <w:r w:rsidR="00D944AB">
              <w:rPr>
                <w:rFonts w:asciiTheme="majorBidi" w:hAnsiTheme="majorBidi" w:cstheme="majorBidi"/>
                <w:i/>
              </w:rPr>
              <w:t xml:space="preserve">zemāk/ zem tabulas </w:t>
            </w:r>
            <w:r>
              <w:rPr>
                <w:rFonts w:asciiTheme="majorBidi" w:hAnsiTheme="majorBidi" w:cstheme="majorBidi"/>
                <w:i/>
              </w:rPr>
              <w:t>nākamajā lpp.</w:t>
            </w:r>
          </w:p>
        </w:tc>
      </w:tr>
      <w:tr w:rsidR="00934E60" w:rsidRPr="00795609" w14:paraId="22885E8D" w14:textId="77777777" w:rsidTr="00934E60">
        <w:trPr>
          <w:trHeight w:val="1341"/>
        </w:trPr>
        <w:tc>
          <w:tcPr>
            <w:tcW w:w="4707" w:type="dxa"/>
          </w:tcPr>
          <w:p w14:paraId="6A4DC0B9"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b/>
              </w:rPr>
              <w:t>Atmiņu stāsta stāstītājs/zinātājs vai avots (vārds, vecums, ja tas ir stāstnieks/ notikuma gads / Storyteller or source of the story (name of teller and age if it is a person/year of original event)</w:t>
            </w:r>
          </w:p>
        </w:tc>
        <w:tc>
          <w:tcPr>
            <w:tcW w:w="4961" w:type="dxa"/>
          </w:tcPr>
          <w:p w14:paraId="43E77BE2"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i/>
              </w:rPr>
              <w:t xml:space="preserve">Avots </w:t>
            </w:r>
            <w:r>
              <w:rPr>
                <w:rFonts w:asciiTheme="majorBidi" w:hAnsiTheme="majorBidi" w:cstheme="majorBidi"/>
                <w:i/>
              </w:rPr>
              <w:t>–</w:t>
            </w:r>
            <w:r w:rsidRPr="00795609">
              <w:rPr>
                <w:rFonts w:asciiTheme="majorBidi" w:hAnsiTheme="majorBidi" w:cstheme="majorBidi"/>
                <w:i/>
              </w:rPr>
              <w:t xml:space="preserve"> grāmata </w:t>
            </w:r>
            <w:r>
              <w:rPr>
                <w:rFonts w:asciiTheme="majorBidi" w:hAnsiTheme="majorBidi" w:cstheme="majorBidi"/>
                <w:i/>
              </w:rPr>
              <w:t>“</w:t>
            </w:r>
            <w:r w:rsidRPr="00795609">
              <w:rPr>
                <w:rFonts w:asciiTheme="majorBidi" w:hAnsiTheme="majorBidi" w:cstheme="majorBidi"/>
                <w:i/>
              </w:rPr>
              <w:t>100 stāsti par Latviju</w:t>
            </w:r>
            <w:r>
              <w:rPr>
                <w:rFonts w:asciiTheme="majorBidi" w:hAnsiTheme="majorBidi" w:cstheme="majorBidi"/>
                <w:i/>
              </w:rPr>
              <w:t>”</w:t>
            </w:r>
          </w:p>
        </w:tc>
      </w:tr>
      <w:tr w:rsidR="00934E60" w:rsidRPr="00795609" w14:paraId="46836F99" w14:textId="77777777" w:rsidTr="00934E60">
        <w:trPr>
          <w:trHeight w:val="1017"/>
        </w:trPr>
        <w:tc>
          <w:tcPr>
            <w:tcW w:w="4707" w:type="dxa"/>
          </w:tcPr>
          <w:p w14:paraId="64A00BB5"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b/>
              </w:rPr>
              <w:t>Atmiņu stāsta pierakstītājs/ Author who wrote down the story (name,email, tel.)</w:t>
            </w:r>
          </w:p>
        </w:tc>
        <w:tc>
          <w:tcPr>
            <w:tcW w:w="4961" w:type="dxa"/>
          </w:tcPr>
          <w:p w14:paraId="6AEDF957"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i/>
              </w:rPr>
              <w:t>Normunds Smaļinskis</w:t>
            </w:r>
          </w:p>
        </w:tc>
      </w:tr>
      <w:tr w:rsidR="00934E60" w:rsidRPr="00795609" w14:paraId="0CE9D47C" w14:textId="77777777" w:rsidTr="00934E60">
        <w:trPr>
          <w:trHeight w:val="1017"/>
        </w:trPr>
        <w:tc>
          <w:tcPr>
            <w:tcW w:w="4707" w:type="dxa"/>
          </w:tcPr>
          <w:p w14:paraId="3B5D1720"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b/>
              </w:rPr>
              <w:t>Valsts/ Country</w:t>
            </w:r>
          </w:p>
        </w:tc>
        <w:tc>
          <w:tcPr>
            <w:tcW w:w="4961" w:type="dxa"/>
          </w:tcPr>
          <w:p w14:paraId="7D4CF898"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i/>
              </w:rPr>
              <w:t>Latvija</w:t>
            </w:r>
          </w:p>
        </w:tc>
      </w:tr>
      <w:tr w:rsidR="00934E60" w:rsidRPr="00795609" w14:paraId="38D85DE0" w14:textId="77777777" w:rsidTr="00934E60">
        <w:trPr>
          <w:trHeight w:val="1341"/>
        </w:trPr>
        <w:tc>
          <w:tcPr>
            <w:tcW w:w="4707" w:type="dxa"/>
          </w:tcPr>
          <w:p w14:paraId="018956DE" w14:textId="22078B3A"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b/>
              </w:rPr>
              <w:t>Ģeogrāfiskā piesaiste</w:t>
            </w:r>
            <w:r w:rsidR="00205686">
              <w:rPr>
                <w:rFonts w:asciiTheme="majorBidi" w:hAnsiTheme="majorBidi" w:cstheme="majorBidi"/>
                <w:b/>
              </w:rPr>
              <w:t xml:space="preserve"> (ja tāda ir)</w:t>
            </w:r>
            <w:r w:rsidRPr="00795609">
              <w:rPr>
                <w:rFonts w:asciiTheme="majorBidi" w:hAnsiTheme="majorBidi" w:cstheme="majorBidi"/>
                <w:b/>
              </w:rPr>
              <w:t xml:space="preserve">/ </w:t>
            </w:r>
            <w:r w:rsidRPr="00795609">
              <w:rPr>
                <w:rFonts w:asciiTheme="majorBidi" w:hAnsiTheme="majorBidi" w:cstheme="majorBidi"/>
                <w:b/>
              </w:rPr>
              <w:br/>
            </w:r>
            <w:proofErr w:type="spellStart"/>
            <w:r w:rsidRPr="00795609">
              <w:rPr>
                <w:rFonts w:asciiTheme="majorBidi" w:hAnsiTheme="majorBidi" w:cstheme="majorBidi"/>
                <w:b/>
              </w:rPr>
              <w:t>Geographical</w:t>
            </w:r>
            <w:proofErr w:type="spellEnd"/>
            <w:r w:rsidRPr="00795609">
              <w:rPr>
                <w:rFonts w:asciiTheme="majorBidi" w:hAnsiTheme="majorBidi" w:cstheme="majorBidi"/>
                <w:b/>
              </w:rPr>
              <w:t xml:space="preserve"> </w:t>
            </w:r>
            <w:proofErr w:type="spellStart"/>
            <w:r w:rsidRPr="00795609">
              <w:rPr>
                <w:rFonts w:asciiTheme="majorBidi" w:hAnsiTheme="majorBidi" w:cstheme="majorBidi"/>
                <w:b/>
              </w:rPr>
              <w:t>connection</w:t>
            </w:r>
            <w:proofErr w:type="spellEnd"/>
            <w:r w:rsidRPr="00795609">
              <w:rPr>
                <w:rFonts w:asciiTheme="majorBidi" w:hAnsiTheme="majorBidi" w:cstheme="majorBidi"/>
                <w:b/>
              </w:rPr>
              <w:t xml:space="preserve"> (</w:t>
            </w:r>
            <w:proofErr w:type="spellStart"/>
            <w:r w:rsidRPr="00795609">
              <w:rPr>
                <w:rFonts w:asciiTheme="majorBidi" w:hAnsiTheme="majorBidi" w:cstheme="majorBidi"/>
                <w:b/>
              </w:rPr>
              <w:t>approximate</w:t>
            </w:r>
            <w:proofErr w:type="spellEnd"/>
            <w:r w:rsidRPr="00795609">
              <w:rPr>
                <w:rFonts w:asciiTheme="majorBidi" w:hAnsiTheme="majorBidi" w:cstheme="majorBidi"/>
                <w:b/>
              </w:rPr>
              <w:t xml:space="preserve"> </w:t>
            </w:r>
            <w:proofErr w:type="spellStart"/>
            <w:r w:rsidRPr="00795609">
              <w:rPr>
                <w:rFonts w:asciiTheme="majorBidi" w:hAnsiTheme="majorBidi" w:cstheme="majorBidi"/>
                <w:b/>
              </w:rPr>
              <w:t>location</w:t>
            </w:r>
            <w:proofErr w:type="spellEnd"/>
            <w:r w:rsidRPr="00795609">
              <w:rPr>
                <w:rFonts w:asciiTheme="majorBidi" w:hAnsiTheme="majorBidi" w:cstheme="majorBidi"/>
                <w:b/>
              </w:rPr>
              <w:t>, if there is)</w:t>
            </w:r>
          </w:p>
        </w:tc>
        <w:tc>
          <w:tcPr>
            <w:tcW w:w="4961" w:type="dxa"/>
          </w:tcPr>
          <w:p w14:paraId="0CD63082" w14:textId="77777777" w:rsidR="00934E60" w:rsidRPr="00795609" w:rsidRDefault="00934E60" w:rsidP="000C20A5">
            <w:pPr>
              <w:spacing w:line="240" w:lineRule="auto"/>
              <w:contextualSpacing/>
              <w:jc w:val="center"/>
              <w:rPr>
                <w:rFonts w:asciiTheme="majorBidi" w:hAnsiTheme="majorBidi" w:cstheme="majorBidi"/>
                <w:i/>
              </w:rPr>
            </w:pPr>
            <w:r w:rsidRPr="00795609">
              <w:rPr>
                <w:rFonts w:asciiTheme="majorBidi" w:hAnsiTheme="majorBidi" w:cstheme="majorBidi"/>
                <w:i/>
              </w:rPr>
              <w:t>Ja ir objekts ar adresi, ievietojiet adresi:</w:t>
            </w:r>
          </w:p>
          <w:p w14:paraId="100FA500" w14:textId="77777777" w:rsidR="00934E60" w:rsidRPr="00795609" w:rsidRDefault="00934E60" w:rsidP="000C20A5">
            <w:pPr>
              <w:spacing w:line="240" w:lineRule="auto"/>
              <w:contextualSpacing/>
              <w:jc w:val="center"/>
              <w:rPr>
                <w:rFonts w:asciiTheme="majorBidi" w:hAnsiTheme="majorBidi" w:cstheme="majorBidi"/>
                <w:i/>
              </w:rPr>
            </w:pPr>
            <w:r w:rsidRPr="00EB18EE">
              <w:rPr>
                <w:rFonts w:asciiTheme="majorBidi" w:hAnsiTheme="majorBidi" w:cstheme="majorBidi"/>
                <w:i/>
              </w:rPr>
              <w:t>O.</w:t>
            </w:r>
            <w:r>
              <w:rPr>
                <w:rFonts w:asciiTheme="majorBidi" w:hAnsiTheme="majorBidi" w:cstheme="majorBidi"/>
                <w:i/>
              </w:rPr>
              <w:t xml:space="preserve"> </w:t>
            </w:r>
            <w:r w:rsidRPr="00EB18EE">
              <w:rPr>
                <w:rFonts w:asciiTheme="majorBidi" w:hAnsiTheme="majorBidi" w:cstheme="majorBidi"/>
                <w:i/>
              </w:rPr>
              <w:t>Kalpaka muzejs un piemiņas vieta "Airītes"</w:t>
            </w:r>
            <w:r w:rsidRPr="00795609">
              <w:rPr>
                <w:rFonts w:asciiTheme="majorBidi" w:hAnsiTheme="majorBidi" w:cstheme="majorBidi"/>
                <w:i/>
              </w:rPr>
              <w:t xml:space="preserve">, </w:t>
            </w:r>
            <w:r w:rsidRPr="00EB18EE">
              <w:rPr>
                <w:rFonts w:asciiTheme="majorBidi" w:hAnsiTheme="majorBidi" w:cstheme="majorBidi"/>
                <w:i/>
              </w:rPr>
              <w:t>Zirņu pagasts, Saldus novads</w:t>
            </w:r>
            <w:r w:rsidRPr="00795609">
              <w:rPr>
                <w:rFonts w:asciiTheme="majorBidi" w:hAnsiTheme="majorBidi" w:cstheme="majorBidi"/>
                <w:i/>
              </w:rPr>
              <w:t>, LV 3853</w:t>
            </w:r>
          </w:p>
          <w:p w14:paraId="4339B1B3" w14:textId="77777777" w:rsidR="00934E60" w:rsidRPr="00795609" w:rsidRDefault="00934E60" w:rsidP="000C20A5">
            <w:pPr>
              <w:spacing w:line="240" w:lineRule="auto"/>
              <w:contextualSpacing/>
              <w:jc w:val="center"/>
              <w:rPr>
                <w:rFonts w:asciiTheme="majorBidi" w:hAnsiTheme="majorBidi" w:cstheme="majorBidi"/>
                <w:i/>
              </w:rPr>
            </w:pPr>
          </w:p>
          <w:p w14:paraId="1763072B" w14:textId="77777777" w:rsidR="00934E60" w:rsidRPr="00795609" w:rsidRDefault="00934E60" w:rsidP="000C20A5">
            <w:pPr>
              <w:spacing w:line="240" w:lineRule="auto"/>
              <w:contextualSpacing/>
              <w:jc w:val="center"/>
              <w:rPr>
                <w:rFonts w:asciiTheme="majorBidi" w:hAnsiTheme="majorBidi" w:cstheme="majorBidi"/>
                <w:i/>
              </w:rPr>
            </w:pPr>
            <w:r w:rsidRPr="00795609">
              <w:rPr>
                <w:rFonts w:asciiTheme="majorBidi" w:hAnsiTheme="majorBidi" w:cstheme="majorBidi"/>
                <w:i/>
              </w:rPr>
              <w:t>Ja objektam nav adreses, ievietojiet GPS:</w:t>
            </w:r>
          </w:p>
          <w:p w14:paraId="4D16C467" w14:textId="77777777" w:rsidR="00934E60" w:rsidRPr="00795609" w:rsidRDefault="00000000" w:rsidP="000C20A5">
            <w:pPr>
              <w:spacing w:line="240" w:lineRule="auto"/>
              <w:contextualSpacing/>
              <w:jc w:val="center"/>
              <w:rPr>
                <w:rFonts w:asciiTheme="majorBidi" w:hAnsiTheme="majorBidi" w:cstheme="majorBidi"/>
                <w:i/>
              </w:rPr>
            </w:pPr>
            <w:hyperlink r:id="rId9">
              <w:r w:rsidR="00934E60" w:rsidRPr="00795609">
                <w:rPr>
                  <w:rFonts w:asciiTheme="majorBidi" w:hAnsiTheme="majorBidi" w:cstheme="majorBidi"/>
                  <w:i/>
                  <w:u w:val="single"/>
                </w:rPr>
                <w:t>GPS Lat:56.67845 Lon:22.15532</w:t>
              </w:r>
            </w:hyperlink>
          </w:p>
          <w:p w14:paraId="7D797DB4" w14:textId="77777777" w:rsidR="00934E60" w:rsidRPr="00795609" w:rsidRDefault="00934E60" w:rsidP="000C20A5">
            <w:pPr>
              <w:spacing w:line="240" w:lineRule="auto"/>
              <w:contextualSpacing/>
              <w:jc w:val="center"/>
              <w:rPr>
                <w:rFonts w:asciiTheme="majorBidi" w:hAnsiTheme="majorBidi" w:cstheme="majorBidi"/>
                <w:i/>
              </w:rPr>
            </w:pPr>
            <w:r w:rsidRPr="00795609">
              <w:rPr>
                <w:rFonts w:asciiTheme="majorBidi" w:hAnsiTheme="majorBidi" w:cstheme="majorBidi"/>
                <w:i/>
              </w:rPr>
              <w:t xml:space="preserve">Vai abus </w:t>
            </w:r>
          </w:p>
        </w:tc>
      </w:tr>
      <w:tr w:rsidR="00934E60" w:rsidRPr="00795609" w14:paraId="12EE2BCC" w14:textId="77777777" w:rsidTr="00934E60">
        <w:trPr>
          <w:trHeight w:val="1017"/>
        </w:trPr>
        <w:tc>
          <w:tcPr>
            <w:tcW w:w="4707" w:type="dxa"/>
          </w:tcPr>
          <w:p w14:paraId="5F961B09"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b/>
              </w:rPr>
              <w:t>Periods/ Period</w:t>
            </w:r>
          </w:p>
        </w:tc>
        <w:tc>
          <w:tcPr>
            <w:tcW w:w="4961" w:type="dxa"/>
          </w:tcPr>
          <w:p w14:paraId="1C981F1C"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i/>
              </w:rPr>
              <w:t>I Neatkarības kari</w:t>
            </w:r>
          </w:p>
        </w:tc>
      </w:tr>
      <w:tr w:rsidR="00934E60" w:rsidRPr="00795609" w14:paraId="17ECDF5C" w14:textId="77777777" w:rsidTr="00934E60">
        <w:trPr>
          <w:trHeight w:val="58"/>
        </w:trPr>
        <w:tc>
          <w:tcPr>
            <w:tcW w:w="4707" w:type="dxa"/>
          </w:tcPr>
          <w:p w14:paraId="5612F48B"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b/>
              </w:rPr>
              <w:t>Saistītie laika joslas notikumi/ Relevant time line events</w:t>
            </w:r>
          </w:p>
        </w:tc>
        <w:tc>
          <w:tcPr>
            <w:tcW w:w="4961" w:type="dxa"/>
          </w:tcPr>
          <w:p w14:paraId="303C649E" w14:textId="77777777" w:rsidR="00934E60" w:rsidRPr="00795609" w:rsidRDefault="00934E60" w:rsidP="000C20A5">
            <w:pPr>
              <w:spacing w:line="240" w:lineRule="auto"/>
              <w:contextualSpacing/>
              <w:jc w:val="center"/>
              <w:rPr>
                <w:rFonts w:asciiTheme="majorBidi" w:hAnsiTheme="majorBidi" w:cstheme="majorBidi"/>
                <w:i/>
              </w:rPr>
            </w:pPr>
            <w:r>
              <w:rPr>
                <w:rFonts w:asciiTheme="majorBidi" w:hAnsiTheme="majorBidi" w:cstheme="majorBidi"/>
                <w:i/>
              </w:rPr>
              <w:t>Neatkarības karš jeb Brīvības cīņas 1918-1920</w:t>
            </w:r>
          </w:p>
        </w:tc>
      </w:tr>
      <w:tr w:rsidR="00934E60" w:rsidRPr="00795609" w14:paraId="1DC166F2" w14:textId="77777777" w:rsidTr="00934E60">
        <w:trPr>
          <w:trHeight w:val="848"/>
        </w:trPr>
        <w:tc>
          <w:tcPr>
            <w:tcW w:w="4707" w:type="dxa"/>
          </w:tcPr>
          <w:p w14:paraId="75419DB7"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b/>
              </w:rPr>
              <w:t>Saistītās tēmas/ Relevant themes (</w:t>
            </w:r>
            <w:r w:rsidRPr="00795609">
              <w:rPr>
                <w:rFonts w:asciiTheme="majorBidi" w:hAnsiTheme="majorBidi" w:cstheme="majorBidi"/>
                <w:b/>
                <w:i/>
              </w:rPr>
              <w:t>tags</w:t>
            </w:r>
            <w:r w:rsidRPr="00795609">
              <w:rPr>
                <w:rFonts w:asciiTheme="majorBidi" w:hAnsiTheme="majorBidi" w:cstheme="majorBidi"/>
                <w:b/>
              </w:rPr>
              <w:t>)</w:t>
            </w:r>
          </w:p>
        </w:tc>
        <w:tc>
          <w:tcPr>
            <w:tcW w:w="4961" w:type="dxa"/>
          </w:tcPr>
          <w:p w14:paraId="714C78C1" w14:textId="77777777" w:rsidR="00934E60" w:rsidRPr="00795609" w:rsidRDefault="00934E60" w:rsidP="000C20A5">
            <w:pPr>
              <w:spacing w:line="240" w:lineRule="auto"/>
              <w:contextualSpacing/>
              <w:jc w:val="center"/>
              <w:rPr>
                <w:rFonts w:asciiTheme="majorBidi" w:hAnsiTheme="majorBidi" w:cstheme="majorBidi"/>
                <w:i/>
              </w:rPr>
            </w:pPr>
            <w:r w:rsidRPr="00795609">
              <w:rPr>
                <w:rFonts w:asciiTheme="majorBidi" w:hAnsiTheme="majorBidi" w:cstheme="majorBidi"/>
                <w:i/>
              </w:rPr>
              <w:t xml:space="preserve">Oskars Kalpaks; Latvijas Pagaidu valdība; 1. atsevišķais latviešu bataljons…… </w:t>
            </w:r>
          </w:p>
        </w:tc>
      </w:tr>
      <w:tr w:rsidR="00934E60" w:rsidRPr="00795609" w14:paraId="6F307362" w14:textId="77777777" w:rsidTr="00934E60">
        <w:trPr>
          <w:trHeight w:val="2244"/>
        </w:trPr>
        <w:tc>
          <w:tcPr>
            <w:tcW w:w="4707" w:type="dxa"/>
          </w:tcPr>
          <w:p w14:paraId="1F971BDF" w14:textId="77777777" w:rsidR="00934E60" w:rsidRPr="00795609" w:rsidRDefault="00934E60" w:rsidP="000C20A5">
            <w:pPr>
              <w:spacing w:line="240" w:lineRule="auto"/>
              <w:contextualSpacing/>
              <w:jc w:val="center"/>
              <w:rPr>
                <w:rFonts w:asciiTheme="majorBidi" w:hAnsiTheme="majorBidi" w:cstheme="majorBidi"/>
                <w:b/>
              </w:rPr>
            </w:pPr>
            <w:r w:rsidRPr="00795609">
              <w:rPr>
                <w:rFonts w:asciiTheme="majorBidi" w:hAnsiTheme="majorBidi" w:cstheme="majorBidi"/>
                <w:b/>
              </w:rPr>
              <w:lastRenderedPageBreak/>
              <w:t>Saistītie objekti/ Relevant objects</w:t>
            </w:r>
          </w:p>
        </w:tc>
        <w:tc>
          <w:tcPr>
            <w:tcW w:w="4961" w:type="dxa"/>
          </w:tcPr>
          <w:p w14:paraId="0314F835" w14:textId="77777777" w:rsidR="00934E60" w:rsidRPr="00795609" w:rsidRDefault="00000000" w:rsidP="000C20A5">
            <w:pPr>
              <w:spacing w:line="240" w:lineRule="auto"/>
              <w:contextualSpacing/>
              <w:rPr>
                <w:rFonts w:asciiTheme="majorBidi" w:hAnsiTheme="majorBidi" w:cstheme="majorBidi"/>
              </w:rPr>
            </w:pPr>
            <w:hyperlink r:id="rId10">
              <w:r w:rsidR="00934E60" w:rsidRPr="00795609">
                <w:rPr>
                  <w:rFonts w:asciiTheme="majorBidi" w:hAnsiTheme="majorBidi" w:cstheme="majorBidi"/>
                  <w:u w:val="single"/>
                </w:rPr>
                <w:t>https://militaryheritagetourism.info/lv/poi/view/65</w:t>
              </w:r>
            </w:hyperlink>
            <w:r w:rsidR="00934E60" w:rsidRPr="00795609">
              <w:rPr>
                <w:rFonts w:asciiTheme="majorBidi" w:hAnsiTheme="majorBidi" w:cstheme="majorBidi"/>
              </w:rPr>
              <w:t xml:space="preserve">    </w:t>
            </w:r>
            <w:hyperlink r:id="rId11">
              <w:r w:rsidR="00934E60" w:rsidRPr="00795609">
                <w:rPr>
                  <w:rFonts w:asciiTheme="majorBidi" w:hAnsiTheme="majorBidi" w:cstheme="majorBidi"/>
                  <w:u w:val="single"/>
                </w:rPr>
                <w:t xml:space="preserve"> https://militaryheritagetourism.info/lv/poi/view/8</w:t>
              </w:r>
            </w:hyperlink>
            <w:hyperlink r:id="rId12">
              <w:r w:rsidR="00934E60" w:rsidRPr="00795609">
                <w:rPr>
                  <w:rFonts w:asciiTheme="majorBidi" w:hAnsiTheme="majorBidi" w:cstheme="majorBidi"/>
                  <w:u w:val="single"/>
                </w:rPr>
                <w:t>1 https://militaryheritagetourism.info/lv/poi/view/</w:t>
              </w:r>
            </w:hyperlink>
            <w:r w:rsidR="00934E60" w:rsidRPr="00795609">
              <w:rPr>
                <w:rFonts w:asciiTheme="majorBidi" w:hAnsiTheme="majorBidi" w:cstheme="majorBidi"/>
                <w:u w:val="single"/>
              </w:rPr>
              <w:t>8</w:t>
            </w:r>
            <w:hyperlink r:id="rId13">
              <w:r w:rsidR="00934E60" w:rsidRPr="00795609">
                <w:rPr>
                  <w:rFonts w:asciiTheme="majorBidi" w:hAnsiTheme="majorBidi" w:cstheme="majorBidi"/>
                  <w:u w:val="single"/>
                </w:rPr>
                <w:t>2</w:t>
              </w:r>
            </w:hyperlink>
            <w:r w:rsidR="00934E60" w:rsidRPr="00795609">
              <w:rPr>
                <w:rFonts w:asciiTheme="majorBidi" w:hAnsiTheme="majorBidi" w:cstheme="majorBidi"/>
              </w:rPr>
              <w:t xml:space="preserve">    </w:t>
            </w:r>
            <w:hyperlink r:id="rId14">
              <w:r w:rsidR="00934E60" w:rsidRPr="00795609">
                <w:rPr>
                  <w:rFonts w:asciiTheme="majorBidi" w:hAnsiTheme="majorBidi" w:cstheme="majorBidi"/>
                  <w:u w:val="single"/>
                </w:rPr>
                <w:t xml:space="preserve"> https://militaryheritagetourism.info/lv/poi/view</w:t>
              </w:r>
            </w:hyperlink>
            <w:r w:rsidR="00934E60" w:rsidRPr="00795609">
              <w:rPr>
                <w:rFonts w:asciiTheme="majorBidi" w:hAnsiTheme="majorBidi" w:cstheme="majorBidi"/>
                <w:u w:val="single"/>
              </w:rPr>
              <w:t>/</w:t>
            </w:r>
            <w:hyperlink r:id="rId15">
              <w:r w:rsidR="00934E60" w:rsidRPr="00795609">
                <w:rPr>
                  <w:rFonts w:asciiTheme="majorBidi" w:hAnsiTheme="majorBidi" w:cstheme="majorBidi"/>
                  <w:u w:val="single"/>
                </w:rPr>
                <w:t>83 https://militaryheritagetourism.info/lv/poi/vie</w:t>
              </w:r>
            </w:hyperlink>
            <w:r w:rsidR="00934E60" w:rsidRPr="00795609">
              <w:rPr>
                <w:rFonts w:asciiTheme="majorBidi" w:hAnsiTheme="majorBidi" w:cstheme="majorBidi"/>
              </w:rPr>
              <w:t xml:space="preserve">w/92     </w:t>
            </w:r>
            <w:hyperlink r:id="rId16">
              <w:r w:rsidR="00934E60" w:rsidRPr="00795609">
                <w:rPr>
                  <w:rFonts w:asciiTheme="majorBidi" w:hAnsiTheme="majorBidi" w:cstheme="majorBidi"/>
                </w:rPr>
                <w:t>https://militaryheritagetourism.info/lv/poi/view/384</w:t>
              </w:r>
            </w:hyperlink>
          </w:p>
          <w:p w14:paraId="5682B396" w14:textId="77777777" w:rsidR="00934E60" w:rsidRPr="00795609" w:rsidRDefault="00000000" w:rsidP="000C20A5">
            <w:pPr>
              <w:spacing w:line="240" w:lineRule="auto"/>
              <w:contextualSpacing/>
              <w:rPr>
                <w:rFonts w:asciiTheme="majorBidi" w:hAnsiTheme="majorBidi" w:cstheme="majorBidi"/>
                <w:u w:val="single"/>
              </w:rPr>
            </w:pPr>
            <w:hyperlink r:id="rId17" w:history="1">
              <w:r w:rsidR="00934E60" w:rsidRPr="00CE5D72">
                <w:rPr>
                  <w:rStyle w:val="Hipersaite"/>
                  <w:rFonts w:asciiTheme="majorBidi" w:hAnsiTheme="majorBidi" w:cstheme="majorBidi"/>
                </w:rPr>
                <w:t>https://militaryheritagetourism</w:t>
              </w:r>
            </w:hyperlink>
            <w:r w:rsidR="00934E60" w:rsidRPr="00795609">
              <w:rPr>
                <w:rFonts w:asciiTheme="majorBidi" w:hAnsiTheme="majorBidi" w:cstheme="majorBidi"/>
              </w:rPr>
              <w:t>.info/lv/poi/vie</w:t>
            </w:r>
            <w:r w:rsidR="00934E60" w:rsidRPr="00795609">
              <w:rPr>
                <w:rFonts w:asciiTheme="majorBidi" w:hAnsiTheme="majorBidi" w:cstheme="majorBidi"/>
                <w:u w:val="single"/>
              </w:rPr>
              <w:t>w</w:t>
            </w:r>
            <w:hyperlink r:id="rId18">
              <w:r w:rsidR="00934E60" w:rsidRPr="00795609">
                <w:rPr>
                  <w:rFonts w:asciiTheme="majorBidi" w:hAnsiTheme="majorBidi" w:cstheme="majorBidi"/>
                  <w:u w:val="single"/>
                </w:rPr>
                <w:t xml:space="preserve">/372 </w:t>
              </w:r>
            </w:hyperlink>
            <w:r w:rsidR="00934E60" w:rsidRPr="00795609">
              <w:rPr>
                <w:rFonts w:asciiTheme="majorBidi" w:hAnsiTheme="majorBidi" w:cstheme="majorBidi"/>
              </w:rPr>
              <w:t xml:space="preserve">  </w:t>
            </w:r>
            <w:hyperlink r:id="rId19">
              <w:r w:rsidR="00934E60" w:rsidRPr="00795609">
                <w:rPr>
                  <w:rFonts w:asciiTheme="majorBidi" w:hAnsiTheme="majorBidi" w:cstheme="majorBidi"/>
                  <w:u w:val="single"/>
                </w:rPr>
                <w:t>https://militaryheritagetourism.info/lv/poi/vi</w:t>
              </w:r>
            </w:hyperlink>
            <w:r w:rsidR="00934E60" w:rsidRPr="00795609">
              <w:rPr>
                <w:rFonts w:asciiTheme="majorBidi" w:hAnsiTheme="majorBidi" w:cstheme="majorBidi"/>
                <w:u w:val="single"/>
              </w:rPr>
              <w:t>e</w:t>
            </w:r>
            <w:hyperlink r:id="rId20">
              <w:r w:rsidR="00934E60" w:rsidRPr="00795609">
                <w:rPr>
                  <w:rFonts w:asciiTheme="majorBidi" w:hAnsiTheme="majorBidi" w:cstheme="majorBidi"/>
                  <w:u w:val="single"/>
                </w:rPr>
                <w:t>w/378</w:t>
              </w:r>
            </w:hyperlink>
          </w:p>
        </w:tc>
      </w:tr>
    </w:tbl>
    <w:p w14:paraId="63494DFB" w14:textId="36A165FB" w:rsidR="00505B28" w:rsidRPr="00536AAD" w:rsidRDefault="00505B28" w:rsidP="002F631A">
      <w:pPr>
        <w:spacing w:line="240" w:lineRule="auto"/>
        <w:jc w:val="both"/>
        <w:rPr>
          <w:rFonts w:ascii="Times New Roman" w:hAnsi="Times New Roman" w:cs="Times New Roman"/>
          <w:sz w:val="24"/>
          <w:szCs w:val="24"/>
          <w:lang w:val="lv-LV"/>
        </w:rPr>
      </w:pPr>
    </w:p>
    <w:p w14:paraId="243FF5FA" w14:textId="3AB37A2B" w:rsidR="0016511C" w:rsidRPr="00536AAD" w:rsidRDefault="00536AAD" w:rsidP="0016511C">
      <w:pPr>
        <w:pStyle w:val="Paraststmeklis"/>
        <w:spacing w:before="0" w:beforeAutospacing="0" w:after="200" w:afterAutospacing="0"/>
      </w:pPr>
      <w:r w:rsidRPr="00536AAD">
        <w:rPr>
          <w:i/>
          <w:iCs/>
          <w:color w:val="000000"/>
          <w:u w:val="single"/>
        </w:rPr>
        <w:t>Paraugstāsts latviešu valodā</w:t>
      </w:r>
    </w:p>
    <w:p w14:paraId="44CC31D1" w14:textId="77777777" w:rsidR="0016511C" w:rsidRPr="00536AAD" w:rsidRDefault="0016511C" w:rsidP="0016511C">
      <w:pPr>
        <w:pStyle w:val="Paraststmeklis"/>
        <w:spacing w:before="0" w:beforeAutospacing="0" w:after="200" w:afterAutospacing="0"/>
      </w:pPr>
      <w:r w:rsidRPr="00536AAD">
        <w:rPr>
          <w:i/>
          <w:iCs/>
          <w:color w:val="000000"/>
        </w:rPr>
        <w:t>Laikabiedri raksturoja Kalpaku kā kaujās norūdītu un stipru cilvēku, kas viegli sadzīvojis ar visiem karavīru dzīves grūtumiem, tai pat laikā bijis vienkāršs un sirsnīgs, labestīgs cilvēks. No Vācijas uz Kurzemi atbraukušais ģenerālis Ridigers fon der Golcs bija pārsteigts par Kalpaka sadzīvisko vienkāršību, tai pat laikā atzina, ka pulkvedim bijis viltīgs skatiens abu tikšanās un sarunu laikā. Golcs iebilda pret latviešu spēku skaitlisko palielināšanu, ko likumsakarīgi vēlējās Kalpaks, jo vāciešiem bija savs redzējums un citi plāni attiecībā uz Kurzemi, un iespējams pat, uz visu Latviju kopumā. Savukārt Kalpakam padomā bija valstiskās neatkarības izcīnīšana un kaut sarunas bija aizvadītas saprašanās garā, abu intereses bija diametrāli pretējas. </w:t>
      </w:r>
    </w:p>
    <w:p w14:paraId="689FE907" w14:textId="77777777" w:rsidR="0016511C" w:rsidRPr="00536AAD" w:rsidRDefault="0016511C" w:rsidP="0016511C">
      <w:pPr>
        <w:pStyle w:val="Paraststmeklis"/>
        <w:spacing w:before="0" w:beforeAutospacing="0" w:after="200" w:afterAutospacing="0"/>
      </w:pPr>
      <w:r w:rsidRPr="00536AAD">
        <w:rPr>
          <w:i/>
          <w:iCs/>
          <w:color w:val="000000"/>
        </w:rPr>
        <w:t>1919. gada 6. martā pie Airītēm notiek traģisks notikums – nejauša apšaude starp latviešu un vācu vienībām, it kā pārpratums, kura rezultātā krīt pulkvedis Kalpaks, kapteinis Nikolajs Grundmanis, virsleitinants Pēteris Krievs un kalpakiešiem piekomandētais leitnants Hanss Johans Šrinders. Kāds pieredzējis kaujas aculiecinieks stāstīja, ka mežā gājusi vaļā īsta elles uguns, sprāgušas lielgabalu granātas, smago mīnmetēju mīnas, lidojoši ložu bari… Tāpēc par šo nejaušo apšaudi ir arī citas versijas – ka tā bijusi apzināta militāra operācija kalpakiešu spēku vājināšanai vai pat iznīcināšanai. </w:t>
      </w:r>
    </w:p>
    <w:p w14:paraId="59BBA408" w14:textId="77777777" w:rsidR="0016511C" w:rsidRPr="00536AAD" w:rsidRDefault="0016511C" w:rsidP="0016511C">
      <w:pPr>
        <w:pStyle w:val="Paraststmeklis"/>
        <w:spacing w:before="0" w:beforeAutospacing="0" w:after="200" w:afterAutospacing="0"/>
      </w:pPr>
      <w:r w:rsidRPr="00536AAD">
        <w:rPr>
          <w:i/>
          <w:iCs/>
          <w:color w:val="000000"/>
        </w:rPr>
        <w:t>1922. gadā par brīvprātīgi saziedotiem līdzekļiem Airītēs atklāja Oskaram Kalpakam veltītu pieminekli, vēlāk tika uzcelta māja muzejam un tajā izvietoja ekspozīciju par Kalpaka bataljonu un tā cīņu gaitām. Muzejs tika atklāts 1936. gada 6. septembrī, bet pēc II Pasaules kara likvidēts. Muzejs darbu atsāka 1990. gada 11. novembrī un tagad to pārzin Latvijas Kara muzejs.</w:t>
      </w:r>
    </w:p>
    <w:p w14:paraId="74AC9E99" w14:textId="070CD13E" w:rsidR="008C48E0" w:rsidRPr="00AD138F" w:rsidRDefault="0016511C" w:rsidP="007940B7">
      <w:pPr>
        <w:pStyle w:val="Paraststmeklis"/>
        <w:spacing w:before="0" w:beforeAutospacing="0" w:after="200" w:afterAutospacing="0"/>
      </w:pPr>
      <w:r w:rsidRPr="00536AAD">
        <w:rPr>
          <w:i/>
          <w:iCs/>
          <w:color w:val="000000"/>
        </w:rPr>
        <w:t>2006. gada 22. jūnijā, Varoņu piemiņas dienā, Rīgas Esplanādē tika atklāts piemineklis mūsu leģendārajam virsniekam. Tas tapa par tautas saziedotiem līdzekļiem un tajā iegravētas Andreja Eglīša dzejas rindas – Ko varam vēl, Tēvzeme, par sirdi vairāk dot…</w:t>
      </w:r>
      <w:bookmarkEnd w:id="0"/>
    </w:p>
    <w:p w14:paraId="427B97DC" w14:textId="77777777" w:rsidR="0092080C" w:rsidRPr="0092080C" w:rsidRDefault="0092080C" w:rsidP="0092080C">
      <w:pPr>
        <w:rPr>
          <w:rFonts w:ascii="Times New Roman" w:hAnsi="Times New Roman" w:cs="Times New Roman"/>
          <w:sz w:val="24"/>
          <w:szCs w:val="24"/>
          <w:lang w:val="lv-LV"/>
        </w:rPr>
      </w:pPr>
    </w:p>
    <w:p w14:paraId="5FF5420E" w14:textId="77777777" w:rsidR="0092080C" w:rsidRPr="0092080C" w:rsidRDefault="0092080C" w:rsidP="007940B7">
      <w:pPr>
        <w:rPr>
          <w:rFonts w:ascii="Times New Roman" w:hAnsi="Times New Roman" w:cs="Times New Roman"/>
          <w:sz w:val="24"/>
          <w:szCs w:val="24"/>
          <w:lang w:val="lv-LV"/>
        </w:rPr>
      </w:pPr>
    </w:p>
    <w:p w14:paraId="15E3C103" w14:textId="21AC0F98" w:rsidR="0092080C" w:rsidRPr="00205686" w:rsidRDefault="0092080C" w:rsidP="007940B7">
      <w:pPr>
        <w:jc w:val="center"/>
        <w:rPr>
          <w:rFonts w:ascii="Times New Roman" w:hAnsi="Times New Roman" w:cs="Times New Roman"/>
          <w:b/>
          <w:bCs/>
          <w:i/>
          <w:iCs/>
          <w:sz w:val="24"/>
          <w:szCs w:val="24"/>
          <w:lang w:val="lv-LV"/>
        </w:rPr>
      </w:pPr>
      <w:r w:rsidRPr="007940B7">
        <w:rPr>
          <w:rFonts w:ascii="Times New Roman" w:hAnsi="Times New Roman" w:cs="Times New Roman"/>
          <w:b/>
          <w:bCs/>
          <w:i/>
          <w:iCs/>
          <w:sz w:val="24"/>
          <w:szCs w:val="24"/>
          <w:highlight w:val="lightGray"/>
          <w:lang w:val="lv-LV"/>
        </w:rPr>
        <w:t xml:space="preserve">V </w:t>
      </w:r>
      <w:r w:rsidRPr="007940B7">
        <w:rPr>
          <w:rFonts w:ascii="Times New Roman" w:eastAsia="Times New Roman" w:hAnsi="Times New Roman" w:cs="Times New Roman"/>
          <w:b/>
          <w:bCs/>
          <w:i/>
          <w:iCs/>
          <w:sz w:val="24"/>
          <w:szCs w:val="24"/>
          <w:highlight w:val="lightGray"/>
        </w:rPr>
        <w:t>Galvenās TĒMU grupas ar piemēriem un apraksta piemēriem katrai no tām</w:t>
      </w:r>
      <w:r w:rsidR="007940B7">
        <w:rPr>
          <w:rFonts w:ascii="Times New Roman" w:eastAsia="Times New Roman" w:hAnsi="Times New Roman" w:cs="Times New Roman"/>
          <w:b/>
          <w:bCs/>
          <w:i/>
          <w:iCs/>
          <w:sz w:val="24"/>
          <w:szCs w:val="24"/>
          <w:highlight w:val="lightGray"/>
        </w:rPr>
        <w:t xml:space="preserve"> - o</w:t>
      </w:r>
      <w:r w:rsidRPr="007940B7">
        <w:rPr>
          <w:rFonts w:ascii="Times New Roman" w:eastAsia="Times New Roman" w:hAnsi="Times New Roman" w:cs="Times New Roman"/>
          <w:b/>
          <w:bCs/>
          <w:i/>
          <w:iCs/>
          <w:sz w:val="24"/>
          <w:szCs w:val="24"/>
          <w:highlight w:val="lightGray"/>
        </w:rPr>
        <w:t xml:space="preserve">bligāta prasība objektu </w:t>
      </w:r>
      <w:r w:rsidR="00205686" w:rsidRPr="007940B7">
        <w:rPr>
          <w:rFonts w:ascii="Times New Roman" w:eastAsia="Times New Roman" w:hAnsi="Times New Roman" w:cs="Times New Roman"/>
          <w:b/>
          <w:bCs/>
          <w:i/>
          <w:iCs/>
          <w:sz w:val="24"/>
          <w:szCs w:val="24"/>
          <w:highlight w:val="lightGray"/>
        </w:rPr>
        <w:t xml:space="preserve">tēmu </w:t>
      </w:r>
      <w:r w:rsidRPr="007940B7">
        <w:rPr>
          <w:rFonts w:ascii="Times New Roman" w:eastAsia="Times New Roman" w:hAnsi="Times New Roman" w:cs="Times New Roman"/>
          <w:b/>
          <w:bCs/>
          <w:i/>
          <w:iCs/>
          <w:sz w:val="24"/>
          <w:szCs w:val="24"/>
          <w:highlight w:val="lightGray"/>
        </w:rPr>
        <w:t>aprakstos ievērot šo struktūru</w:t>
      </w:r>
    </w:p>
    <w:p w14:paraId="5D704A9B" w14:textId="77777777" w:rsidR="0092080C" w:rsidRDefault="0092080C" w:rsidP="0092080C">
      <w:pPr>
        <w:jc w:val="center"/>
        <w:rPr>
          <w:rFonts w:ascii="Times New Roman" w:eastAsia="Times New Roman" w:hAnsi="Times New Roman" w:cs="Times New Roman"/>
          <w:b/>
          <w:sz w:val="24"/>
          <w:szCs w:val="24"/>
        </w:rPr>
      </w:pPr>
    </w:p>
    <w:p w14:paraId="37EB1731" w14:textId="77777777" w:rsidR="0092080C" w:rsidRDefault="0092080C" w:rsidP="009208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Militāri notikumi, norises</w:t>
      </w:r>
      <w:r>
        <w:rPr>
          <w:rFonts w:ascii="Times New Roman" w:eastAsia="Times New Roman" w:hAnsi="Times New Roman" w:cs="Times New Roman"/>
          <w:sz w:val="24"/>
          <w:szCs w:val="24"/>
        </w:rPr>
        <w:t xml:space="preserve"> (kaujas, cīņas, aplenkumi, Kurzemes katls, krīzes, operācijas, ofensīvas, atbrīvošanas, ieņemšanas, forsēšanas …) </w:t>
      </w:r>
    </w:p>
    <w:p w14:paraId="247038DD" w14:textId="0DDC6627" w:rsidR="00205686" w:rsidRPr="008C48E0" w:rsidRDefault="0092080C" w:rsidP="00606C51">
      <w:pPr>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92080C">
        <w:rPr>
          <w:rFonts w:ascii="Times New Roman" w:eastAsia="Times New Roman" w:hAnsi="Times New Roman" w:cs="Times New Roman"/>
          <w:i/>
          <w:sz w:val="24"/>
          <w:szCs w:val="24"/>
        </w:rPr>
        <w:t xml:space="preserve">Apraksta </w:t>
      </w:r>
      <w:r>
        <w:rPr>
          <w:rFonts w:ascii="Times New Roman" w:eastAsia="Times New Roman" w:hAnsi="Times New Roman" w:cs="Times New Roman"/>
          <w:i/>
          <w:sz w:val="24"/>
          <w:szCs w:val="24"/>
        </w:rPr>
        <w:t>struktūra</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Norises laiks</w:t>
      </w:r>
      <w:r w:rsidRPr="0092080C">
        <w:rPr>
          <w:rFonts w:ascii="Times New Roman" w:eastAsia="Times New Roman" w:hAnsi="Times New Roman" w:cs="Times New Roman"/>
          <w:sz w:val="24"/>
          <w:szCs w:val="24"/>
        </w:rPr>
        <w:t xml:space="preserve"> (datums vai laika periods), </w:t>
      </w:r>
      <w:r w:rsidRPr="0092080C">
        <w:rPr>
          <w:rFonts w:ascii="Times New Roman" w:eastAsia="Times New Roman" w:hAnsi="Times New Roman" w:cs="Times New Roman"/>
          <w:b/>
          <w:sz w:val="24"/>
          <w:szCs w:val="24"/>
        </w:rPr>
        <w:t>vieta</w:t>
      </w:r>
      <w:r w:rsidRPr="0092080C">
        <w:rPr>
          <w:rFonts w:ascii="Times New Roman" w:eastAsia="Times New Roman" w:hAnsi="Times New Roman" w:cs="Times New Roman"/>
          <w:sz w:val="24"/>
          <w:szCs w:val="24"/>
        </w:rPr>
        <w:t xml:space="preserve"> (norādīta konkrēta vieta vai teritorija, kurā tas notiek), </w:t>
      </w:r>
      <w:r w:rsidRPr="0092080C">
        <w:rPr>
          <w:rFonts w:ascii="Times New Roman" w:eastAsia="Times New Roman" w:hAnsi="Times New Roman" w:cs="Times New Roman"/>
          <w:b/>
          <w:sz w:val="24"/>
          <w:szCs w:val="24"/>
        </w:rPr>
        <w:t xml:space="preserve">mērķis </w:t>
      </w:r>
      <w:r w:rsidRPr="0092080C">
        <w:rPr>
          <w:rFonts w:ascii="Times New Roman" w:eastAsia="Times New Roman" w:hAnsi="Times New Roman" w:cs="Times New Roman"/>
          <w:sz w:val="24"/>
          <w:szCs w:val="24"/>
        </w:rPr>
        <w:t xml:space="preserve">(kas pret ko un kā, kāpēc), </w:t>
      </w:r>
      <w:r w:rsidRPr="0092080C">
        <w:rPr>
          <w:rFonts w:ascii="Times New Roman" w:eastAsia="Times New Roman" w:hAnsi="Times New Roman" w:cs="Times New Roman"/>
          <w:b/>
          <w:sz w:val="24"/>
          <w:szCs w:val="24"/>
        </w:rPr>
        <w:t>notikuma īsa gaita, hronoloģija</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aizsardzības būves</w:t>
      </w:r>
      <w:r w:rsidRPr="0092080C">
        <w:rPr>
          <w:rFonts w:ascii="Times New Roman" w:eastAsia="Times New Roman" w:hAnsi="Times New Roman" w:cs="Times New Roman"/>
          <w:sz w:val="24"/>
          <w:szCs w:val="24"/>
        </w:rPr>
        <w:t xml:space="preserve"> (ja bija), </w:t>
      </w:r>
      <w:r w:rsidRPr="0092080C">
        <w:rPr>
          <w:rFonts w:ascii="Times New Roman" w:eastAsia="Times New Roman" w:hAnsi="Times New Roman" w:cs="Times New Roman"/>
          <w:b/>
          <w:sz w:val="24"/>
          <w:szCs w:val="24"/>
        </w:rPr>
        <w:t>rezultāts</w:t>
      </w:r>
      <w:r w:rsidRPr="0092080C">
        <w:rPr>
          <w:rFonts w:ascii="Times New Roman" w:eastAsia="Times New Roman" w:hAnsi="Times New Roman" w:cs="Times New Roman"/>
          <w:sz w:val="24"/>
          <w:szCs w:val="24"/>
        </w:rPr>
        <w:t xml:space="preserve">, rezultāta </w:t>
      </w:r>
      <w:r w:rsidRPr="0092080C">
        <w:rPr>
          <w:rFonts w:ascii="Times New Roman" w:eastAsia="Times New Roman" w:hAnsi="Times New Roman" w:cs="Times New Roman"/>
          <w:b/>
          <w:sz w:val="24"/>
          <w:szCs w:val="24"/>
        </w:rPr>
        <w:t>nozīme</w:t>
      </w:r>
      <w:r w:rsidRPr="0092080C">
        <w:rPr>
          <w:rFonts w:ascii="Times New Roman" w:eastAsia="Times New Roman" w:hAnsi="Times New Roman" w:cs="Times New Roman"/>
          <w:sz w:val="24"/>
          <w:szCs w:val="24"/>
        </w:rPr>
        <w:t xml:space="preserve"> Latvijas vai </w:t>
      </w:r>
      <w:r w:rsidR="00205686">
        <w:rPr>
          <w:rFonts w:ascii="Times New Roman" w:eastAsia="Times New Roman" w:hAnsi="Times New Roman" w:cs="Times New Roman"/>
          <w:sz w:val="24"/>
          <w:szCs w:val="24"/>
        </w:rPr>
        <w:t xml:space="preserve">Lietuvas </w:t>
      </w:r>
      <w:r w:rsidRPr="0092080C">
        <w:rPr>
          <w:rFonts w:ascii="Times New Roman" w:eastAsia="Times New Roman" w:hAnsi="Times New Roman" w:cs="Times New Roman"/>
          <w:sz w:val="24"/>
          <w:szCs w:val="24"/>
        </w:rPr>
        <w:t xml:space="preserve">(vai Eiropas) vēstures kontekstā, </w:t>
      </w:r>
      <w:r w:rsidRPr="0092080C">
        <w:rPr>
          <w:rFonts w:ascii="Times New Roman" w:eastAsia="Times New Roman" w:hAnsi="Times New Roman" w:cs="Times New Roman"/>
          <w:b/>
          <w:sz w:val="24"/>
          <w:szCs w:val="24"/>
        </w:rPr>
        <w:t>citi svarīgi vai interesanti fakti</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Izmantotie avoti.</w:t>
      </w:r>
      <w:r w:rsidRPr="0092080C">
        <w:rPr>
          <w:rFonts w:ascii="Times New Roman" w:eastAsia="Times New Roman" w:hAnsi="Times New Roman" w:cs="Times New Roman"/>
          <w:sz w:val="24"/>
          <w:szCs w:val="24"/>
        </w:rPr>
        <w:t xml:space="preserve"> Garās versijas apjoms ½ A4 – 1 A4 lapa.</w:t>
      </w:r>
      <w:r>
        <w:rPr>
          <w:rFonts w:ascii="Times New Roman" w:eastAsia="Times New Roman" w:hAnsi="Times New Roman" w:cs="Times New Roman"/>
          <w:sz w:val="24"/>
          <w:szCs w:val="24"/>
        </w:rPr>
        <w:t xml:space="preserve"> </w:t>
      </w:r>
      <w:r w:rsidRPr="008C48E0">
        <w:rPr>
          <w:rFonts w:ascii="Times New Roman" w:eastAsia="Times New Roman" w:hAnsi="Times New Roman" w:cs="Times New Roman"/>
          <w:sz w:val="24"/>
          <w:szCs w:val="24"/>
        </w:rPr>
        <w:t xml:space="preserve">Katram notikumam </w:t>
      </w:r>
      <w:r w:rsidR="00606C51" w:rsidRPr="008C48E0">
        <w:rPr>
          <w:rFonts w:ascii="Times New Roman" w:eastAsia="Times New Roman" w:hAnsi="Times New Roman" w:cs="Times New Roman"/>
          <w:sz w:val="24"/>
          <w:szCs w:val="24"/>
        </w:rPr>
        <w:t>v</w:t>
      </w:r>
      <w:r w:rsidR="00205686" w:rsidRPr="008C48E0">
        <w:rPr>
          <w:rFonts w:ascii="Times New Roman" w:hAnsi="Times New Roman" w:cs="Times New Roman"/>
          <w:sz w:val="24"/>
          <w:szCs w:val="24"/>
        </w:rPr>
        <w:t>ēlams/ieteicams vismaz viens legāli iegūts un publiski izmantojams attēls.</w:t>
      </w:r>
    </w:p>
    <w:p w14:paraId="73B93D43" w14:textId="77777777" w:rsidR="00205686" w:rsidRPr="008C48E0" w:rsidRDefault="00205686" w:rsidP="0092080C">
      <w:pPr>
        <w:jc w:val="both"/>
        <w:rPr>
          <w:rFonts w:ascii="Times New Roman" w:eastAsia="Times New Roman" w:hAnsi="Times New Roman" w:cs="Times New Roman"/>
          <w:color w:val="FF0000"/>
          <w:sz w:val="24"/>
          <w:szCs w:val="24"/>
        </w:rPr>
      </w:pPr>
    </w:p>
    <w:p w14:paraId="55D9E3C3" w14:textId="77777777" w:rsidR="0092080C" w:rsidRDefault="0092080C" w:rsidP="009208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Militāras personas un personības</w:t>
      </w:r>
      <w:r>
        <w:rPr>
          <w:rFonts w:ascii="Times New Roman" w:eastAsia="Times New Roman" w:hAnsi="Times New Roman" w:cs="Times New Roman"/>
          <w:sz w:val="24"/>
          <w:szCs w:val="24"/>
        </w:rPr>
        <w:t xml:space="preserve"> (Kalpaks, Balodis, Zāle, Bermonts…)</w:t>
      </w:r>
    </w:p>
    <w:p w14:paraId="5D853761" w14:textId="77777777" w:rsidR="00211517" w:rsidRPr="008C48E0" w:rsidRDefault="0092080C" w:rsidP="00211517">
      <w:pPr>
        <w:jc w:val="both"/>
        <w:rPr>
          <w:rFonts w:ascii="Times New Roman" w:hAnsi="Times New Roman" w:cs="Times New Roman"/>
          <w:sz w:val="24"/>
          <w:szCs w:val="24"/>
        </w:rPr>
      </w:pPr>
      <w:r w:rsidRPr="0092080C">
        <w:rPr>
          <w:rFonts w:ascii="Times New Roman" w:eastAsia="Times New Roman" w:hAnsi="Times New Roman" w:cs="Times New Roman"/>
          <w:i/>
          <w:sz w:val="24"/>
          <w:szCs w:val="24"/>
        </w:rPr>
        <w:t>Apraksta struktūra</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Vārds/uzvārds (pseidonīms, ja ir), dzimšanas/miršanas dati</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kur dzimis</w:t>
      </w:r>
      <w:r w:rsidRPr="0092080C">
        <w:rPr>
          <w:rFonts w:ascii="Times New Roman" w:eastAsia="Times New Roman" w:hAnsi="Times New Roman" w:cs="Times New Roman"/>
          <w:sz w:val="24"/>
          <w:szCs w:val="24"/>
        </w:rPr>
        <w:t xml:space="preserve"> (ja zināms), </w:t>
      </w:r>
      <w:r w:rsidRPr="0092080C">
        <w:rPr>
          <w:rFonts w:ascii="Times New Roman" w:eastAsia="Times New Roman" w:hAnsi="Times New Roman" w:cs="Times New Roman"/>
          <w:b/>
          <w:sz w:val="24"/>
          <w:szCs w:val="24"/>
        </w:rPr>
        <w:t>īsa biogrāfija un hronoloģija</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 xml:space="preserve">militārie nopelni (kādas kaujas vai operācijas </w:t>
      </w:r>
      <w:r w:rsidRPr="0092080C">
        <w:rPr>
          <w:rFonts w:ascii="Times New Roman" w:eastAsia="Times New Roman" w:hAnsi="Times New Roman" w:cs="Times New Roman"/>
          <w:b/>
          <w:sz w:val="24"/>
          <w:szCs w:val="24"/>
        </w:rPr>
        <w:lastRenderedPageBreak/>
        <w:t>vadījis, kādus militārus formējumus vadījis u.c.)</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apbalvojumi</w:t>
      </w:r>
      <w:r w:rsidRPr="0092080C">
        <w:rPr>
          <w:rFonts w:ascii="Times New Roman" w:eastAsia="Times New Roman" w:hAnsi="Times New Roman" w:cs="Times New Roman"/>
          <w:sz w:val="24"/>
          <w:szCs w:val="24"/>
        </w:rPr>
        <w:t xml:space="preserve">, personas </w:t>
      </w:r>
      <w:r w:rsidRPr="0092080C">
        <w:rPr>
          <w:rFonts w:ascii="Times New Roman" w:eastAsia="Times New Roman" w:hAnsi="Times New Roman" w:cs="Times New Roman"/>
          <w:b/>
          <w:sz w:val="24"/>
          <w:szCs w:val="24"/>
        </w:rPr>
        <w:t>nozīme</w:t>
      </w:r>
      <w:r w:rsidRPr="0092080C">
        <w:rPr>
          <w:rFonts w:ascii="Times New Roman" w:eastAsia="Times New Roman" w:hAnsi="Times New Roman" w:cs="Times New Roman"/>
          <w:sz w:val="24"/>
          <w:szCs w:val="24"/>
        </w:rPr>
        <w:t xml:space="preserve"> Latvijas vai </w:t>
      </w:r>
      <w:r w:rsidR="00205686">
        <w:rPr>
          <w:rFonts w:ascii="Times New Roman" w:eastAsia="Times New Roman" w:hAnsi="Times New Roman" w:cs="Times New Roman"/>
          <w:sz w:val="24"/>
          <w:szCs w:val="24"/>
        </w:rPr>
        <w:t>Lietuvas</w:t>
      </w:r>
      <w:r w:rsidRPr="0092080C">
        <w:rPr>
          <w:rFonts w:ascii="Times New Roman" w:eastAsia="Times New Roman" w:hAnsi="Times New Roman" w:cs="Times New Roman"/>
          <w:sz w:val="24"/>
          <w:szCs w:val="24"/>
        </w:rPr>
        <w:t xml:space="preserve"> (vai Eiropas) militārās vēstures kontekstā, </w:t>
      </w:r>
      <w:r w:rsidRPr="0092080C">
        <w:rPr>
          <w:rFonts w:ascii="Times New Roman" w:eastAsia="Times New Roman" w:hAnsi="Times New Roman" w:cs="Times New Roman"/>
          <w:b/>
          <w:sz w:val="24"/>
          <w:szCs w:val="24"/>
        </w:rPr>
        <w:t>citi svarīgi vai interesanti fakti</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Izmantotie avoti.</w:t>
      </w:r>
      <w:r w:rsidRPr="0092080C">
        <w:rPr>
          <w:rFonts w:ascii="Times New Roman" w:eastAsia="Times New Roman" w:hAnsi="Times New Roman" w:cs="Times New Roman"/>
          <w:sz w:val="24"/>
          <w:szCs w:val="24"/>
        </w:rPr>
        <w:t xml:space="preserve">  Garās versijas apjoms ½ A4 – 1 A4 lapa</w:t>
      </w:r>
      <w:r w:rsidRPr="008C48E0">
        <w:rPr>
          <w:rFonts w:ascii="Times New Roman" w:eastAsia="Times New Roman" w:hAnsi="Times New Roman" w:cs="Times New Roman"/>
          <w:color w:val="538135"/>
          <w:sz w:val="24"/>
          <w:szCs w:val="24"/>
        </w:rPr>
        <w:t xml:space="preserve">. </w:t>
      </w:r>
      <w:r w:rsidRPr="008C48E0">
        <w:rPr>
          <w:rFonts w:ascii="Times New Roman" w:eastAsia="Times New Roman" w:hAnsi="Times New Roman" w:cs="Times New Roman"/>
          <w:sz w:val="24"/>
          <w:szCs w:val="24"/>
        </w:rPr>
        <w:t xml:space="preserve">Par katru personu </w:t>
      </w:r>
      <w:r w:rsidR="00211517" w:rsidRPr="008C48E0">
        <w:rPr>
          <w:rFonts w:ascii="Times New Roman" w:eastAsia="Times New Roman" w:hAnsi="Times New Roman" w:cs="Times New Roman"/>
          <w:sz w:val="24"/>
          <w:szCs w:val="24"/>
        </w:rPr>
        <w:t>v</w:t>
      </w:r>
      <w:r w:rsidR="00211517" w:rsidRPr="008C48E0">
        <w:rPr>
          <w:rFonts w:ascii="Times New Roman" w:hAnsi="Times New Roman" w:cs="Times New Roman"/>
          <w:sz w:val="24"/>
          <w:szCs w:val="24"/>
        </w:rPr>
        <w:t>ēlams/ieteicams vismaz viens legāli iegūts un publiski izmantojams attēls.</w:t>
      </w:r>
    </w:p>
    <w:p w14:paraId="5AA2FFEC" w14:textId="5AAA6006" w:rsidR="0092080C" w:rsidRDefault="0092080C" w:rsidP="0092080C">
      <w:pPr>
        <w:ind w:firstLine="720"/>
        <w:jc w:val="both"/>
        <w:rPr>
          <w:rFonts w:ascii="Times New Roman" w:eastAsia="Times New Roman" w:hAnsi="Times New Roman" w:cs="Times New Roman"/>
          <w:color w:val="FF0000"/>
          <w:sz w:val="24"/>
          <w:szCs w:val="24"/>
        </w:rPr>
      </w:pPr>
    </w:p>
    <w:p w14:paraId="3A40F613" w14:textId="77777777" w:rsidR="0092080C" w:rsidRDefault="0092080C" w:rsidP="009208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Militāri grupējumi un formējumi</w:t>
      </w:r>
      <w:r>
        <w:rPr>
          <w:rFonts w:ascii="Times New Roman" w:eastAsia="Times New Roman" w:hAnsi="Times New Roman" w:cs="Times New Roman"/>
          <w:sz w:val="24"/>
          <w:szCs w:val="24"/>
        </w:rPr>
        <w:t xml:space="preserve"> (brigādes, rotas, armijas, pulki, bataljoni, partizāni, mežabrāļi, leģionāri, kurelieši, jēgeri, garnizoni, divīzijas, latvieši Krievijas impērijas sastāvā, Latviešu strēlnieki Pirmajā pasaules karā, Ziemeļu zēni, pretošanās kustība….). </w:t>
      </w:r>
    </w:p>
    <w:p w14:paraId="151FEFBD" w14:textId="77777777" w:rsidR="00211517" w:rsidRPr="008C48E0" w:rsidRDefault="0092080C" w:rsidP="00211517">
      <w:pPr>
        <w:jc w:val="both"/>
        <w:rPr>
          <w:rFonts w:ascii="Times New Roman" w:hAnsi="Times New Roman" w:cs="Times New Roman"/>
          <w:sz w:val="24"/>
          <w:szCs w:val="24"/>
        </w:rPr>
      </w:pPr>
      <w:r w:rsidRPr="0092080C">
        <w:rPr>
          <w:rFonts w:ascii="Times New Roman" w:eastAsia="Times New Roman" w:hAnsi="Times New Roman" w:cs="Times New Roman"/>
          <w:i/>
          <w:sz w:val="24"/>
          <w:szCs w:val="24"/>
        </w:rPr>
        <w:t>Apraksta struktūra</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 xml:space="preserve">Militārā grupējuma nosaukums, izveide un pastāvēšanas laiks, lokalizācija </w:t>
      </w:r>
      <w:r w:rsidRPr="0092080C">
        <w:rPr>
          <w:rFonts w:ascii="Times New Roman" w:eastAsia="Times New Roman" w:hAnsi="Times New Roman" w:cs="Times New Roman"/>
          <w:sz w:val="24"/>
          <w:szCs w:val="24"/>
        </w:rPr>
        <w:t xml:space="preserve">(vieta, kur tas bijis dislocēts, vai kur uzturējās, ja bijušas daudzas vietas, tad pieminētas būtiskākās), </w:t>
      </w:r>
      <w:r w:rsidRPr="0092080C">
        <w:rPr>
          <w:rFonts w:ascii="Times New Roman" w:eastAsia="Times New Roman" w:hAnsi="Times New Roman" w:cs="Times New Roman"/>
          <w:b/>
          <w:sz w:val="24"/>
          <w:szCs w:val="24"/>
        </w:rPr>
        <w:t xml:space="preserve">simboli </w:t>
      </w:r>
      <w:r w:rsidRPr="0092080C">
        <w:rPr>
          <w:rFonts w:ascii="Times New Roman" w:eastAsia="Times New Roman" w:hAnsi="Times New Roman" w:cs="Times New Roman"/>
          <w:sz w:val="24"/>
          <w:szCs w:val="24"/>
        </w:rPr>
        <w:t xml:space="preserve"> (devīze, karogs, nozīmītes, cits), </w:t>
      </w:r>
      <w:r w:rsidRPr="0092080C">
        <w:rPr>
          <w:rFonts w:ascii="Times New Roman" w:eastAsia="Times New Roman" w:hAnsi="Times New Roman" w:cs="Times New Roman"/>
          <w:b/>
          <w:sz w:val="24"/>
          <w:szCs w:val="24"/>
        </w:rPr>
        <w:t>darbība (īsa hronoloģija)</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militārie nopelni (kādas kaujās vai operācijas piedalījušies, citi veikumi,</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 xml:space="preserve">apbalvojumi </w:t>
      </w:r>
      <w:r w:rsidRPr="0092080C">
        <w:rPr>
          <w:rFonts w:ascii="Times New Roman" w:eastAsia="Times New Roman" w:hAnsi="Times New Roman" w:cs="Times New Roman"/>
          <w:sz w:val="24"/>
          <w:szCs w:val="24"/>
        </w:rPr>
        <w:t xml:space="preserve">(ja tādi ir), militārā formējuma </w:t>
      </w:r>
      <w:r w:rsidRPr="0092080C">
        <w:rPr>
          <w:rFonts w:ascii="Times New Roman" w:eastAsia="Times New Roman" w:hAnsi="Times New Roman" w:cs="Times New Roman"/>
          <w:b/>
          <w:sz w:val="24"/>
          <w:szCs w:val="24"/>
        </w:rPr>
        <w:t>nozīme</w:t>
      </w:r>
      <w:r w:rsidRPr="0092080C">
        <w:rPr>
          <w:rFonts w:ascii="Times New Roman" w:eastAsia="Times New Roman" w:hAnsi="Times New Roman" w:cs="Times New Roman"/>
          <w:sz w:val="24"/>
          <w:szCs w:val="24"/>
        </w:rPr>
        <w:t xml:space="preserve"> Latvijas vai </w:t>
      </w:r>
      <w:r w:rsidR="00205686">
        <w:rPr>
          <w:rFonts w:ascii="Times New Roman" w:eastAsia="Times New Roman" w:hAnsi="Times New Roman" w:cs="Times New Roman"/>
          <w:sz w:val="24"/>
          <w:szCs w:val="24"/>
        </w:rPr>
        <w:t>Lietuvas</w:t>
      </w:r>
      <w:r w:rsidRPr="0092080C">
        <w:rPr>
          <w:rFonts w:ascii="Times New Roman" w:eastAsia="Times New Roman" w:hAnsi="Times New Roman" w:cs="Times New Roman"/>
          <w:sz w:val="24"/>
          <w:szCs w:val="24"/>
        </w:rPr>
        <w:t xml:space="preserve"> (vai Eiropas) militārās vēstures kontekstā, </w:t>
      </w:r>
      <w:r w:rsidRPr="0092080C">
        <w:rPr>
          <w:rFonts w:ascii="Times New Roman" w:eastAsia="Times New Roman" w:hAnsi="Times New Roman" w:cs="Times New Roman"/>
          <w:b/>
          <w:sz w:val="24"/>
          <w:szCs w:val="24"/>
        </w:rPr>
        <w:t>citi svarīgi vai interesanti fakti</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Izmantotie avoti.</w:t>
      </w:r>
      <w:r w:rsidRPr="0092080C">
        <w:rPr>
          <w:rFonts w:ascii="Times New Roman" w:eastAsia="Times New Roman" w:hAnsi="Times New Roman" w:cs="Times New Roman"/>
          <w:sz w:val="24"/>
          <w:szCs w:val="24"/>
        </w:rPr>
        <w:t xml:space="preserve">  Garās versijas apjoms ½ A4 – 1 A4 lapa</w:t>
      </w:r>
      <w:r>
        <w:rPr>
          <w:rFonts w:ascii="Times New Roman" w:eastAsia="Times New Roman" w:hAnsi="Times New Roman" w:cs="Times New Roman"/>
          <w:color w:val="538135"/>
          <w:sz w:val="24"/>
          <w:szCs w:val="24"/>
        </w:rPr>
        <w:t xml:space="preserve">. </w:t>
      </w:r>
      <w:r w:rsidRPr="008C48E0">
        <w:rPr>
          <w:rFonts w:ascii="Times New Roman" w:eastAsia="Times New Roman" w:hAnsi="Times New Roman" w:cs="Times New Roman"/>
          <w:sz w:val="24"/>
          <w:szCs w:val="24"/>
        </w:rPr>
        <w:t xml:space="preserve">Par katru grupējumu </w:t>
      </w:r>
      <w:r w:rsidR="00211517" w:rsidRPr="008C48E0">
        <w:rPr>
          <w:rFonts w:ascii="Times New Roman" w:eastAsia="Times New Roman" w:hAnsi="Times New Roman" w:cs="Times New Roman"/>
          <w:sz w:val="24"/>
          <w:szCs w:val="24"/>
        </w:rPr>
        <w:t>v</w:t>
      </w:r>
      <w:r w:rsidR="00211517" w:rsidRPr="008C48E0">
        <w:rPr>
          <w:rFonts w:ascii="Times New Roman" w:hAnsi="Times New Roman" w:cs="Times New Roman"/>
          <w:sz w:val="24"/>
          <w:szCs w:val="24"/>
        </w:rPr>
        <w:t>ēlams/ieteicams vismaz viens legāli iegūts un publiski izmantojams attēls.</w:t>
      </w:r>
    </w:p>
    <w:p w14:paraId="7DBD7F29" w14:textId="77777777" w:rsidR="0092080C" w:rsidRPr="00211517" w:rsidRDefault="0092080C" w:rsidP="00211517">
      <w:pPr>
        <w:jc w:val="both"/>
        <w:rPr>
          <w:rFonts w:ascii="Times New Roman" w:eastAsia="Times New Roman" w:hAnsi="Times New Roman" w:cs="Times New Roman"/>
          <w:sz w:val="24"/>
          <w:szCs w:val="24"/>
        </w:rPr>
      </w:pPr>
    </w:p>
    <w:p w14:paraId="69C452E2" w14:textId="77777777" w:rsidR="0092080C" w:rsidRPr="00211517" w:rsidRDefault="0092080C" w:rsidP="0092080C">
      <w:pPr>
        <w:jc w:val="both"/>
        <w:rPr>
          <w:rFonts w:ascii="Times New Roman" w:eastAsia="Times New Roman" w:hAnsi="Times New Roman" w:cs="Times New Roman"/>
          <w:sz w:val="24"/>
          <w:szCs w:val="24"/>
        </w:rPr>
      </w:pPr>
      <w:r w:rsidRPr="00211517">
        <w:rPr>
          <w:rFonts w:ascii="Times New Roman" w:eastAsia="Times New Roman" w:hAnsi="Times New Roman" w:cs="Times New Roman"/>
          <w:sz w:val="24"/>
          <w:szCs w:val="24"/>
        </w:rPr>
        <w:t xml:space="preserve">4. </w:t>
      </w:r>
      <w:r w:rsidRPr="00211517">
        <w:rPr>
          <w:rFonts w:ascii="Times New Roman" w:eastAsia="Times New Roman" w:hAnsi="Times New Roman" w:cs="Times New Roman"/>
          <w:b/>
          <w:sz w:val="24"/>
          <w:szCs w:val="24"/>
        </w:rPr>
        <w:t xml:space="preserve">Politiski grupējumi, sabiedriskas u.c. veida organizācijas </w:t>
      </w:r>
      <w:r w:rsidRPr="00211517">
        <w:rPr>
          <w:rFonts w:ascii="Times New Roman" w:eastAsia="Times New Roman" w:hAnsi="Times New Roman" w:cs="Times New Roman"/>
          <w:sz w:val="24"/>
          <w:szCs w:val="24"/>
        </w:rPr>
        <w:t>(partijas,</w:t>
      </w:r>
      <w:r w:rsidRPr="00211517">
        <w:rPr>
          <w:rFonts w:ascii="Times New Roman" w:eastAsia="Times New Roman" w:hAnsi="Times New Roman" w:cs="Times New Roman"/>
          <w:b/>
          <w:sz w:val="24"/>
          <w:szCs w:val="24"/>
        </w:rPr>
        <w:t xml:space="preserve"> </w:t>
      </w:r>
      <w:r w:rsidRPr="00211517">
        <w:rPr>
          <w:rFonts w:ascii="Times New Roman" w:eastAsia="Times New Roman" w:hAnsi="Times New Roman" w:cs="Times New Roman"/>
          <w:sz w:val="24"/>
          <w:szCs w:val="24"/>
        </w:rPr>
        <w:t>Pirmās latviešu sabiedriskās organizācijas, lielinieki, Valsts drošības komiteja, Čeka, Nacionālā padome …)</w:t>
      </w:r>
    </w:p>
    <w:p w14:paraId="4365FC37" w14:textId="77777777" w:rsidR="00211517" w:rsidRPr="008C48E0" w:rsidRDefault="0092080C" w:rsidP="00211517">
      <w:pPr>
        <w:jc w:val="both"/>
        <w:rPr>
          <w:rFonts w:ascii="Times New Roman" w:hAnsi="Times New Roman" w:cs="Times New Roman"/>
          <w:sz w:val="24"/>
          <w:szCs w:val="24"/>
        </w:rPr>
      </w:pPr>
      <w:r w:rsidRPr="00211517">
        <w:rPr>
          <w:rFonts w:ascii="Times New Roman" w:eastAsia="Times New Roman" w:hAnsi="Times New Roman" w:cs="Times New Roman"/>
          <w:i/>
          <w:sz w:val="24"/>
          <w:szCs w:val="24"/>
        </w:rPr>
        <w:t>Apraksta</w:t>
      </w:r>
      <w:r w:rsidRPr="00211517">
        <w:t xml:space="preserve"> </w:t>
      </w:r>
      <w:r w:rsidRPr="00211517">
        <w:rPr>
          <w:rFonts w:ascii="Times New Roman" w:eastAsia="Times New Roman" w:hAnsi="Times New Roman" w:cs="Times New Roman"/>
          <w:i/>
          <w:sz w:val="24"/>
          <w:szCs w:val="24"/>
        </w:rPr>
        <w:t>struktūra</w:t>
      </w:r>
      <w:r w:rsidRPr="00211517">
        <w:rPr>
          <w:rFonts w:ascii="Times New Roman" w:eastAsia="Times New Roman" w:hAnsi="Times New Roman" w:cs="Times New Roman"/>
          <w:sz w:val="24"/>
          <w:szCs w:val="24"/>
        </w:rPr>
        <w:t xml:space="preserve">: </w:t>
      </w:r>
      <w:r w:rsidRPr="00211517">
        <w:rPr>
          <w:rFonts w:ascii="Times New Roman" w:eastAsia="Times New Roman" w:hAnsi="Times New Roman" w:cs="Times New Roman"/>
          <w:b/>
          <w:sz w:val="24"/>
          <w:szCs w:val="24"/>
        </w:rPr>
        <w:t xml:space="preserve">Politiskā grupējuma vai organizācijas nosaukums, izveide, pastāvēšanas laiks, lokalizācija </w:t>
      </w:r>
      <w:r w:rsidRPr="00211517">
        <w:rPr>
          <w:rFonts w:ascii="Times New Roman" w:eastAsia="Times New Roman" w:hAnsi="Times New Roman" w:cs="Times New Roman"/>
          <w:sz w:val="24"/>
          <w:szCs w:val="24"/>
        </w:rPr>
        <w:t xml:space="preserve">(vieta vai teritorija, kurā tas darbojās), </w:t>
      </w:r>
      <w:r w:rsidRPr="00211517">
        <w:rPr>
          <w:rFonts w:ascii="Times New Roman" w:eastAsia="Times New Roman" w:hAnsi="Times New Roman" w:cs="Times New Roman"/>
          <w:b/>
          <w:sz w:val="24"/>
          <w:szCs w:val="24"/>
        </w:rPr>
        <w:t xml:space="preserve">īss darbības apraksts un hronoloģija </w:t>
      </w:r>
      <w:r w:rsidRPr="00211517">
        <w:rPr>
          <w:rFonts w:ascii="Times New Roman" w:eastAsia="Times New Roman" w:hAnsi="Times New Roman" w:cs="Times New Roman"/>
          <w:sz w:val="24"/>
          <w:szCs w:val="24"/>
        </w:rPr>
        <w:t xml:space="preserve">(ko darīja, ko panāca, ar kādām metodēm strādāja, cits), </w:t>
      </w:r>
      <w:r w:rsidRPr="00211517">
        <w:rPr>
          <w:rFonts w:ascii="Times New Roman" w:eastAsia="Times New Roman" w:hAnsi="Times New Roman" w:cs="Times New Roman"/>
          <w:b/>
          <w:sz w:val="24"/>
          <w:szCs w:val="24"/>
        </w:rPr>
        <w:t>metodes</w:t>
      </w:r>
      <w:r w:rsidRPr="00211517">
        <w:rPr>
          <w:rFonts w:ascii="Times New Roman" w:eastAsia="Times New Roman" w:hAnsi="Times New Roman" w:cs="Times New Roman"/>
          <w:sz w:val="24"/>
          <w:szCs w:val="24"/>
        </w:rPr>
        <w:t xml:space="preserve"> ar kurām strādāja (piemēram, Čeka, VDK), </w:t>
      </w:r>
      <w:r w:rsidRPr="00211517">
        <w:rPr>
          <w:rFonts w:ascii="Times New Roman" w:eastAsia="Times New Roman" w:hAnsi="Times New Roman" w:cs="Times New Roman"/>
          <w:b/>
          <w:sz w:val="24"/>
          <w:szCs w:val="24"/>
        </w:rPr>
        <w:t>simbolika</w:t>
      </w:r>
      <w:r w:rsidRPr="00211517">
        <w:rPr>
          <w:rFonts w:ascii="Times New Roman" w:eastAsia="Times New Roman" w:hAnsi="Times New Roman" w:cs="Times New Roman"/>
          <w:sz w:val="24"/>
          <w:szCs w:val="24"/>
        </w:rPr>
        <w:t xml:space="preserve">, organizācijas </w:t>
      </w:r>
      <w:r w:rsidRPr="00211517">
        <w:rPr>
          <w:rFonts w:ascii="Times New Roman" w:eastAsia="Times New Roman" w:hAnsi="Times New Roman" w:cs="Times New Roman"/>
          <w:b/>
          <w:sz w:val="24"/>
          <w:szCs w:val="24"/>
        </w:rPr>
        <w:t>loma</w:t>
      </w:r>
      <w:r w:rsidRPr="00211517">
        <w:rPr>
          <w:rFonts w:ascii="Times New Roman" w:eastAsia="Times New Roman" w:hAnsi="Times New Roman" w:cs="Times New Roman"/>
          <w:sz w:val="24"/>
          <w:szCs w:val="24"/>
        </w:rPr>
        <w:t xml:space="preserve"> Latvijas vai </w:t>
      </w:r>
      <w:r w:rsidR="00205686" w:rsidRPr="00211517">
        <w:rPr>
          <w:rFonts w:ascii="Times New Roman" w:eastAsia="Times New Roman" w:hAnsi="Times New Roman" w:cs="Times New Roman"/>
          <w:sz w:val="24"/>
          <w:szCs w:val="24"/>
        </w:rPr>
        <w:t>Lietuvas</w:t>
      </w:r>
      <w:r w:rsidRPr="00211517">
        <w:rPr>
          <w:rFonts w:ascii="Times New Roman" w:eastAsia="Times New Roman" w:hAnsi="Times New Roman" w:cs="Times New Roman"/>
          <w:sz w:val="24"/>
          <w:szCs w:val="24"/>
        </w:rPr>
        <w:t xml:space="preserve"> (vai Eiropas) vēstures kontekstā, </w:t>
      </w:r>
      <w:r w:rsidRPr="00211517">
        <w:rPr>
          <w:rFonts w:ascii="Times New Roman" w:eastAsia="Times New Roman" w:hAnsi="Times New Roman" w:cs="Times New Roman"/>
          <w:b/>
          <w:sz w:val="24"/>
          <w:szCs w:val="24"/>
        </w:rPr>
        <w:t>citi svarīgi vai interesanti fakti</w:t>
      </w:r>
      <w:r w:rsidRPr="00211517">
        <w:rPr>
          <w:rFonts w:ascii="Times New Roman" w:eastAsia="Times New Roman" w:hAnsi="Times New Roman" w:cs="Times New Roman"/>
          <w:sz w:val="24"/>
          <w:szCs w:val="24"/>
        </w:rPr>
        <w:t xml:space="preserve">. </w:t>
      </w:r>
      <w:r w:rsidRPr="00211517">
        <w:rPr>
          <w:rFonts w:ascii="Times New Roman" w:eastAsia="Times New Roman" w:hAnsi="Times New Roman" w:cs="Times New Roman"/>
          <w:b/>
          <w:sz w:val="24"/>
          <w:szCs w:val="24"/>
        </w:rPr>
        <w:t>Izmantotie avoti.</w:t>
      </w:r>
      <w:r w:rsidRPr="00211517">
        <w:rPr>
          <w:rFonts w:ascii="Times New Roman" w:eastAsia="Times New Roman" w:hAnsi="Times New Roman" w:cs="Times New Roman"/>
          <w:sz w:val="24"/>
          <w:szCs w:val="24"/>
        </w:rPr>
        <w:t xml:space="preserve"> Garās versijas apjoms ½ A4 – 1 A4 lapa. </w:t>
      </w:r>
      <w:r w:rsidRPr="008C48E0">
        <w:rPr>
          <w:rFonts w:ascii="Times New Roman" w:eastAsia="Times New Roman" w:hAnsi="Times New Roman" w:cs="Times New Roman"/>
          <w:sz w:val="24"/>
          <w:szCs w:val="24"/>
        </w:rPr>
        <w:t xml:space="preserve">Par katru grupējumu </w:t>
      </w:r>
      <w:r w:rsidR="00211517" w:rsidRPr="008C48E0">
        <w:rPr>
          <w:rFonts w:ascii="Times New Roman" w:eastAsia="Times New Roman" w:hAnsi="Times New Roman" w:cs="Times New Roman"/>
          <w:sz w:val="24"/>
          <w:szCs w:val="24"/>
        </w:rPr>
        <w:t>v</w:t>
      </w:r>
      <w:r w:rsidR="00211517" w:rsidRPr="008C48E0">
        <w:rPr>
          <w:rFonts w:ascii="Times New Roman" w:hAnsi="Times New Roman" w:cs="Times New Roman"/>
          <w:sz w:val="24"/>
          <w:szCs w:val="24"/>
        </w:rPr>
        <w:t>ēlams/ieteicams vismaz viens legāli iegūts un publiski izmantojams attēls.</w:t>
      </w:r>
    </w:p>
    <w:p w14:paraId="78690F1A" w14:textId="77777777" w:rsidR="0092080C" w:rsidRPr="00211517" w:rsidRDefault="0092080C" w:rsidP="0092080C">
      <w:pPr>
        <w:ind w:firstLine="720"/>
        <w:jc w:val="both"/>
        <w:rPr>
          <w:rFonts w:ascii="Times New Roman" w:eastAsia="Times New Roman" w:hAnsi="Times New Roman" w:cs="Times New Roman"/>
          <w:sz w:val="24"/>
          <w:szCs w:val="24"/>
        </w:rPr>
      </w:pPr>
    </w:p>
    <w:p w14:paraId="19710DA2" w14:textId="77777777" w:rsidR="0092080C" w:rsidRPr="00211517" w:rsidRDefault="0092080C" w:rsidP="0092080C">
      <w:pPr>
        <w:jc w:val="both"/>
        <w:rPr>
          <w:rFonts w:ascii="Times New Roman" w:eastAsia="Times New Roman" w:hAnsi="Times New Roman" w:cs="Times New Roman"/>
          <w:sz w:val="24"/>
          <w:szCs w:val="24"/>
        </w:rPr>
      </w:pPr>
      <w:r w:rsidRPr="00211517">
        <w:rPr>
          <w:rFonts w:ascii="Times New Roman" w:eastAsia="Times New Roman" w:hAnsi="Times New Roman" w:cs="Times New Roman"/>
          <w:b/>
          <w:sz w:val="24"/>
          <w:szCs w:val="24"/>
        </w:rPr>
        <w:t xml:space="preserve">5. Politiski notikumi, režīmi un stāvokļi: </w:t>
      </w:r>
      <w:r w:rsidRPr="00211517">
        <w:rPr>
          <w:rFonts w:ascii="Times New Roman" w:eastAsia="Times New Roman" w:hAnsi="Times New Roman" w:cs="Times New Roman"/>
          <w:sz w:val="24"/>
          <w:szCs w:val="24"/>
        </w:rPr>
        <w:t>(proklamēšanas, pakti, miera noslēgšanas un miera līgumi, aukstais karš, dzelzs priekškars, bruņošanās sacensības, Atmoda …)</w:t>
      </w:r>
    </w:p>
    <w:p w14:paraId="2124B32E" w14:textId="570B2AE1" w:rsidR="0092080C" w:rsidRPr="008C48E0" w:rsidRDefault="0092080C" w:rsidP="00211517">
      <w:pPr>
        <w:jc w:val="both"/>
        <w:rPr>
          <w:rFonts w:ascii="Times New Roman" w:hAnsi="Times New Roman" w:cs="Times New Roman"/>
          <w:sz w:val="24"/>
          <w:szCs w:val="24"/>
        </w:rPr>
      </w:pPr>
      <w:r w:rsidRPr="00211517">
        <w:rPr>
          <w:rFonts w:ascii="Times New Roman" w:eastAsia="Times New Roman" w:hAnsi="Times New Roman" w:cs="Times New Roman"/>
          <w:i/>
          <w:sz w:val="24"/>
          <w:szCs w:val="24"/>
        </w:rPr>
        <w:t>Apraksta</w:t>
      </w:r>
      <w:r w:rsidRPr="00211517">
        <w:t xml:space="preserve"> </w:t>
      </w:r>
      <w:r w:rsidRPr="00211517">
        <w:rPr>
          <w:rFonts w:ascii="Times New Roman" w:eastAsia="Times New Roman" w:hAnsi="Times New Roman" w:cs="Times New Roman"/>
          <w:i/>
          <w:sz w:val="24"/>
          <w:szCs w:val="24"/>
        </w:rPr>
        <w:t xml:space="preserve">struktūra </w:t>
      </w:r>
      <w:r w:rsidRPr="00211517">
        <w:rPr>
          <w:rFonts w:ascii="Times New Roman" w:eastAsia="Times New Roman" w:hAnsi="Times New Roman" w:cs="Times New Roman"/>
          <w:sz w:val="24"/>
          <w:szCs w:val="24"/>
        </w:rPr>
        <w:t xml:space="preserve">: </w:t>
      </w:r>
      <w:r w:rsidRPr="00211517">
        <w:rPr>
          <w:rFonts w:ascii="Times New Roman" w:eastAsia="Times New Roman" w:hAnsi="Times New Roman" w:cs="Times New Roman"/>
          <w:b/>
          <w:sz w:val="24"/>
          <w:szCs w:val="24"/>
        </w:rPr>
        <w:t xml:space="preserve">Nosaukums vai režīms, periods vai datums, </w:t>
      </w:r>
      <w:r w:rsidRPr="00211517">
        <w:rPr>
          <w:rFonts w:ascii="Times New Roman" w:eastAsia="Times New Roman" w:hAnsi="Times New Roman" w:cs="Times New Roman"/>
          <w:sz w:val="24"/>
          <w:szCs w:val="24"/>
        </w:rPr>
        <w:t>kurā tas noticis vai pastāvējis,</w:t>
      </w:r>
      <w:r w:rsidRPr="00211517">
        <w:rPr>
          <w:rFonts w:ascii="Times New Roman" w:eastAsia="Times New Roman" w:hAnsi="Times New Roman" w:cs="Times New Roman"/>
          <w:b/>
          <w:sz w:val="24"/>
          <w:szCs w:val="24"/>
        </w:rPr>
        <w:t xml:space="preserve"> vieta vai teritorija</w:t>
      </w:r>
      <w:r w:rsidRPr="00211517">
        <w:rPr>
          <w:rFonts w:ascii="Times New Roman" w:eastAsia="Times New Roman" w:hAnsi="Times New Roman" w:cs="Times New Roman"/>
          <w:sz w:val="24"/>
          <w:szCs w:val="24"/>
        </w:rPr>
        <w:t xml:space="preserve">, </w:t>
      </w:r>
      <w:r w:rsidRPr="00211517">
        <w:rPr>
          <w:rFonts w:ascii="Times New Roman" w:eastAsia="Times New Roman" w:hAnsi="Times New Roman" w:cs="Times New Roman"/>
          <w:b/>
          <w:sz w:val="24"/>
          <w:szCs w:val="24"/>
        </w:rPr>
        <w:t xml:space="preserve">īss apraksts un hronoloģija, </w:t>
      </w:r>
      <w:r w:rsidRPr="00211517">
        <w:rPr>
          <w:rFonts w:ascii="Times New Roman" w:eastAsia="Times New Roman" w:hAnsi="Times New Roman" w:cs="Times New Roman"/>
          <w:sz w:val="24"/>
          <w:szCs w:val="24"/>
        </w:rPr>
        <w:t xml:space="preserve">notikuma vai perioda </w:t>
      </w:r>
      <w:r w:rsidRPr="00211517">
        <w:rPr>
          <w:rFonts w:ascii="Times New Roman" w:eastAsia="Times New Roman" w:hAnsi="Times New Roman" w:cs="Times New Roman"/>
          <w:b/>
          <w:sz w:val="24"/>
          <w:szCs w:val="24"/>
        </w:rPr>
        <w:t>loma</w:t>
      </w:r>
      <w:r w:rsidRPr="00211517">
        <w:rPr>
          <w:rFonts w:ascii="Times New Roman" w:eastAsia="Times New Roman" w:hAnsi="Times New Roman" w:cs="Times New Roman"/>
          <w:sz w:val="24"/>
          <w:szCs w:val="24"/>
        </w:rPr>
        <w:t xml:space="preserve"> Latvijas vai </w:t>
      </w:r>
      <w:r w:rsidR="00205686" w:rsidRPr="00211517">
        <w:rPr>
          <w:rFonts w:ascii="Times New Roman" w:eastAsia="Times New Roman" w:hAnsi="Times New Roman" w:cs="Times New Roman"/>
          <w:sz w:val="24"/>
          <w:szCs w:val="24"/>
        </w:rPr>
        <w:t>Lietuvas</w:t>
      </w:r>
      <w:r w:rsidRPr="00211517">
        <w:rPr>
          <w:rFonts w:ascii="Times New Roman" w:eastAsia="Times New Roman" w:hAnsi="Times New Roman" w:cs="Times New Roman"/>
          <w:sz w:val="24"/>
          <w:szCs w:val="24"/>
        </w:rPr>
        <w:t xml:space="preserve"> (vai Eiropas) vēstures kontekstā, </w:t>
      </w:r>
      <w:r w:rsidRPr="00211517">
        <w:rPr>
          <w:rFonts w:ascii="Times New Roman" w:eastAsia="Times New Roman" w:hAnsi="Times New Roman" w:cs="Times New Roman"/>
          <w:b/>
          <w:sz w:val="24"/>
          <w:szCs w:val="24"/>
        </w:rPr>
        <w:t>citi svarīgi vai interesanti fakti</w:t>
      </w:r>
      <w:r w:rsidRPr="00211517">
        <w:rPr>
          <w:rFonts w:ascii="Times New Roman" w:eastAsia="Times New Roman" w:hAnsi="Times New Roman" w:cs="Times New Roman"/>
          <w:sz w:val="24"/>
          <w:szCs w:val="24"/>
        </w:rPr>
        <w:t xml:space="preserve">. </w:t>
      </w:r>
      <w:r w:rsidRPr="00211517">
        <w:rPr>
          <w:rFonts w:ascii="Times New Roman" w:eastAsia="Times New Roman" w:hAnsi="Times New Roman" w:cs="Times New Roman"/>
          <w:b/>
          <w:sz w:val="24"/>
          <w:szCs w:val="24"/>
        </w:rPr>
        <w:t>Izmantotie avoti.</w:t>
      </w:r>
      <w:r w:rsidRPr="00211517">
        <w:rPr>
          <w:rFonts w:ascii="Times New Roman" w:eastAsia="Times New Roman" w:hAnsi="Times New Roman" w:cs="Times New Roman"/>
          <w:sz w:val="24"/>
          <w:szCs w:val="24"/>
        </w:rPr>
        <w:t xml:space="preserve">  Garās versijas apjoms ½ A4 – 1 A4 lapa. </w:t>
      </w:r>
      <w:r w:rsidRPr="008C48E0">
        <w:rPr>
          <w:rFonts w:ascii="Times New Roman" w:eastAsia="Times New Roman" w:hAnsi="Times New Roman" w:cs="Times New Roman"/>
          <w:sz w:val="24"/>
          <w:szCs w:val="24"/>
        </w:rPr>
        <w:t xml:space="preserve">Par katru notikumu </w:t>
      </w:r>
      <w:r w:rsidR="00211517" w:rsidRPr="008C48E0">
        <w:rPr>
          <w:rFonts w:ascii="Times New Roman" w:eastAsia="Times New Roman" w:hAnsi="Times New Roman" w:cs="Times New Roman"/>
          <w:sz w:val="24"/>
          <w:szCs w:val="24"/>
        </w:rPr>
        <w:t>v</w:t>
      </w:r>
      <w:r w:rsidR="00211517" w:rsidRPr="008C48E0">
        <w:rPr>
          <w:rFonts w:ascii="Times New Roman" w:hAnsi="Times New Roman" w:cs="Times New Roman"/>
          <w:sz w:val="24"/>
          <w:szCs w:val="24"/>
        </w:rPr>
        <w:t>ēlams/ieteicams vismaz viens legāli iegūts un publiski izmantojams attēls.</w:t>
      </w:r>
    </w:p>
    <w:p w14:paraId="17FAAF73" w14:textId="77777777" w:rsidR="0092080C" w:rsidRDefault="0092080C" w:rsidP="0092080C">
      <w:pPr>
        <w:ind w:firstLine="720"/>
        <w:jc w:val="both"/>
        <w:rPr>
          <w:rFonts w:ascii="Times New Roman" w:eastAsia="Times New Roman" w:hAnsi="Times New Roman" w:cs="Times New Roman"/>
          <w:color w:val="FF0000"/>
          <w:sz w:val="24"/>
          <w:szCs w:val="24"/>
        </w:rPr>
      </w:pPr>
    </w:p>
    <w:p w14:paraId="07298A0D" w14:textId="77777777" w:rsidR="0092080C" w:rsidRDefault="0092080C" w:rsidP="009208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Militāras būves, kompleksi un teritorijas, ieroči</w:t>
      </w:r>
      <w:r>
        <w:rPr>
          <w:rFonts w:ascii="Times New Roman" w:eastAsia="Times New Roman" w:hAnsi="Times New Roman" w:cs="Times New Roman"/>
          <w:sz w:val="24"/>
          <w:szCs w:val="24"/>
        </w:rPr>
        <w:t xml:space="preserve"> (kaponieri, barikādes, zemnīcas, kara laika dzelzceļi, Karosta, poligoni, doti, dzoti, raķešu u.c. veida militāras bāzes, nocietinājumi, vaļņi, krasta aizsardzības baterijas, raķetes…)</w:t>
      </w:r>
    </w:p>
    <w:p w14:paraId="52846D7A" w14:textId="77777777" w:rsidR="00211517" w:rsidRPr="008C48E0" w:rsidRDefault="0092080C" w:rsidP="00211517">
      <w:pPr>
        <w:jc w:val="both"/>
        <w:rPr>
          <w:rFonts w:ascii="Times New Roman" w:hAnsi="Times New Roman" w:cs="Times New Roman"/>
          <w:sz w:val="24"/>
          <w:szCs w:val="24"/>
        </w:rPr>
      </w:pPr>
      <w:r w:rsidRPr="0092080C">
        <w:rPr>
          <w:rFonts w:ascii="Times New Roman" w:eastAsia="Times New Roman" w:hAnsi="Times New Roman" w:cs="Times New Roman"/>
          <w:i/>
          <w:sz w:val="24"/>
          <w:szCs w:val="24"/>
        </w:rPr>
        <w:t>Apraksta struktūra</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Nosaukums, laika periods, kurā tas (tie) izmantoti</w:t>
      </w:r>
      <w:r w:rsidRPr="0092080C">
        <w:rPr>
          <w:rFonts w:ascii="Times New Roman" w:eastAsia="Times New Roman" w:hAnsi="Times New Roman" w:cs="Times New Roman"/>
          <w:sz w:val="24"/>
          <w:szCs w:val="24"/>
        </w:rPr>
        <w:t>,</w:t>
      </w:r>
      <w:r w:rsidRPr="0092080C">
        <w:rPr>
          <w:rFonts w:ascii="Times New Roman" w:eastAsia="Times New Roman" w:hAnsi="Times New Roman" w:cs="Times New Roman"/>
          <w:b/>
          <w:sz w:val="24"/>
          <w:szCs w:val="24"/>
        </w:rPr>
        <w:t xml:space="preserve"> vieta vai teritorija</w:t>
      </w:r>
      <w:r w:rsidRPr="0092080C">
        <w:rPr>
          <w:rFonts w:ascii="Times New Roman" w:eastAsia="Times New Roman" w:hAnsi="Times New Roman" w:cs="Times New Roman"/>
          <w:sz w:val="24"/>
          <w:szCs w:val="24"/>
        </w:rPr>
        <w:t xml:space="preserve">, kur tie izmantoti, </w:t>
      </w:r>
      <w:r w:rsidRPr="0092080C">
        <w:rPr>
          <w:rFonts w:ascii="Times New Roman" w:eastAsia="Times New Roman" w:hAnsi="Times New Roman" w:cs="Times New Roman"/>
          <w:b/>
          <w:sz w:val="24"/>
          <w:szCs w:val="24"/>
        </w:rPr>
        <w:t>īss apraksts, loma konkrētā periodā, notikumā vai plašāk (ja iespējams) -</w:t>
      </w:r>
      <w:r w:rsidRPr="0092080C">
        <w:rPr>
          <w:rFonts w:ascii="Times New Roman" w:eastAsia="Times New Roman" w:hAnsi="Times New Roman" w:cs="Times New Roman"/>
          <w:sz w:val="24"/>
          <w:szCs w:val="24"/>
        </w:rPr>
        <w:t xml:space="preserve"> Latvijas vai </w:t>
      </w:r>
      <w:r w:rsidR="00205686">
        <w:rPr>
          <w:rFonts w:ascii="Times New Roman" w:eastAsia="Times New Roman" w:hAnsi="Times New Roman" w:cs="Times New Roman"/>
          <w:sz w:val="24"/>
          <w:szCs w:val="24"/>
        </w:rPr>
        <w:t>Lietuvas</w:t>
      </w:r>
      <w:r w:rsidRPr="0092080C">
        <w:rPr>
          <w:rFonts w:ascii="Times New Roman" w:eastAsia="Times New Roman" w:hAnsi="Times New Roman" w:cs="Times New Roman"/>
          <w:sz w:val="24"/>
          <w:szCs w:val="24"/>
        </w:rPr>
        <w:t xml:space="preserve"> (vai Eiropas) vēstures kontekstā, </w:t>
      </w:r>
      <w:r w:rsidRPr="00211517">
        <w:rPr>
          <w:rFonts w:ascii="Times New Roman" w:eastAsia="Times New Roman" w:hAnsi="Times New Roman" w:cs="Times New Roman"/>
          <w:b/>
          <w:sz w:val="24"/>
          <w:szCs w:val="24"/>
        </w:rPr>
        <w:t>citi svarīgi vai interesanti fakti</w:t>
      </w:r>
      <w:r w:rsidRPr="00211517">
        <w:rPr>
          <w:rFonts w:ascii="Times New Roman" w:eastAsia="Times New Roman" w:hAnsi="Times New Roman" w:cs="Times New Roman"/>
          <w:sz w:val="24"/>
          <w:szCs w:val="24"/>
        </w:rPr>
        <w:t xml:space="preserve">. </w:t>
      </w:r>
      <w:r w:rsidRPr="00211517">
        <w:rPr>
          <w:rFonts w:ascii="Times New Roman" w:eastAsia="Times New Roman" w:hAnsi="Times New Roman" w:cs="Times New Roman"/>
          <w:b/>
          <w:sz w:val="24"/>
          <w:szCs w:val="24"/>
        </w:rPr>
        <w:t>Izmantotie avoti.</w:t>
      </w:r>
      <w:r w:rsidRPr="00211517">
        <w:rPr>
          <w:rFonts w:ascii="Times New Roman" w:eastAsia="Times New Roman" w:hAnsi="Times New Roman" w:cs="Times New Roman"/>
          <w:sz w:val="24"/>
          <w:szCs w:val="24"/>
        </w:rPr>
        <w:t xml:space="preserve"> Garās versijas apjoms ½ A4 – 1 A4 lapa. </w:t>
      </w:r>
      <w:r w:rsidRPr="008C48E0">
        <w:rPr>
          <w:rFonts w:ascii="Times New Roman" w:eastAsia="Times New Roman" w:hAnsi="Times New Roman" w:cs="Times New Roman"/>
          <w:sz w:val="24"/>
          <w:szCs w:val="24"/>
        </w:rPr>
        <w:t xml:space="preserve">Par katru </w:t>
      </w:r>
      <w:r w:rsidR="00211517" w:rsidRPr="008C48E0">
        <w:rPr>
          <w:rFonts w:ascii="Times New Roman" w:eastAsia="Times New Roman" w:hAnsi="Times New Roman" w:cs="Times New Roman"/>
          <w:sz w:val="24"/>
          <w:szCs w:val="24"/>
        </w:rPr>
        <w:t>v</w:t>
      </w:r>
      <w:r w:rsidR="00211517" w:rsidRPr="008C48E0">
        <w:rPr>
          <w:rFonts w:ascii="Times New Roman" w:hAnsi="Times New Roman" w:cs="Times New Roman"/>
          <w:sz w:val="24"/>
          <w:szCs w:val="24"/>
        </w:rPr>
        <w:t>ēlams/ieteicams vismaz viens legāli iegūts un publiski izmantojams attēls.</w:t>
      </w:r>
    </w:p>
    <w:p w14:paraId="5AAFD389" w14:textId="7759749F" w:rsidR="0092080C" w:rsidRDefault="0092080C" w:rsidP="0092080C">
      <w:pPr>
        <w:ind w:firstLine="720"/>
        <w:jc w:val="both"/>
        <w:rPr>
          <w:rFonts w:ascii="Times New Roman" w:eastAsia="Times New Roman" w:hAnsi="Times New Roman" w:cs="Times New Roman"/>
          <w:color w:val="FF0000"/>
          <w:sz w:val="24"/>
          <w:szCs w:val="24"/>
        </w:rPr>
      </w:pPr>
    </w:p>
    <w:p w14:paraId="265323F6" w14:textId="77777777" w:rsidR="0092080C" w:rsidRDefault="0092080C" w:rsidP="009208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sz w:val="24"/>
          <w:szCs w:val="24"/>
        </w:rPr>
        <w:t>Noziegumi pret cilvēkiem un cilvēci, noziedzīgi režīmi</w:t>
      </w:r>
      <w:r>
        <w:rPr>
          <w:rFonts w:ascii="Times New Roman" w:eastAsia="Times New Roman" w:hAnsi="Times New Roman" w:cs="Times New Roman"/>
          <w:sz w:val="24"/>
          <w:szCs w:val="24"/>
        </w:rPr>
        <w:t xml:space="preserve"> (represijas, genocīds, okupācija, holokausts, sarkanais terors, Hitlera – Staļina pakts, koncentrācijas nometnes, totalitārais režīms …)</w:t>
      </w:r>
    </w:p>
    <w:p w14:paraId="5E974B23" w14:textId="3E4380F5" w:rsidR="0092080C" w:rsidRPr="008C48E0" w:rsidRDefault="0092080C" w:rsidP="00CE6A9C">
      <w:pPr>
        <w:jc w:val="both"/>
        <w:rPr>
          <w:rFonts w:ascii="Times New Roman" w:hAnsi="Times New Roman" w:cs="Times New Roman"/>
          <w:sz w:val="24"/>
          <w:szCs w:val="24"/>
        </w:rPr>
      </w:pPr>
      <w:r w:rsidRPr="0092080C">
        <w:rPr>
          <w:rFonts w:ascii="Times New Roman" w:eastAsia="Times New Roman" w:hAnsi="Times New Roman" w:cs="Times New Roman"/>
          <w:i/>
          <w:sz w:val="24"/>
          <w:szCs w:val="24"/>
        </w:rPr>
        <w:t>Apraksta struktūra</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Norises laiks</w:t>
      </w:r>
      <w:r w:rsidRPr="0092080C">
        <w:rPr>
          <w:rFonts w:ascii="Times New Roman" w:eastAsia="Times New Roman" w:hAnsi="Times New Roman" w:cs="Times New Roman"/>
          <w:sz w:val="24"/>
          <w:szCs w:val="24"/>
        </w:rPr>
        <w:t xml:space="preserve"> (datums vai laika periods), </w:t>
      </w:r>
      <w:r w:rsidRPr="0092080C">
        <w:rPr>
          <w:rFonts w:ascii="Times New Roman" w:eastAsia="Times New Roman" w:hAnsi="Times New Roman" w:cs="Times New Roman"/>
          <w:b/>
          <w:sz w:val="24"/>
          <w:szCs w:val="24"/>
        </w:rPr>
        <w:t>vieta</w:t>
      </w:r>
      <w:r w:rsidRPr="0092080C">
        <w:rPr>
          <w:rFonts w:ascii="Times New Roman" w:eastAsia="Times New Roman" w:hAnsi="Times New Roman" w:cs="Times New Roman"/>
          <w:sz w:val="24"/>
          <w:szCs w:val="24"/>
        </w:rPr>
        <w:t xml:space="preserve"> (norādīta konkrēta vieta vai teritorija, kurā tas notiek vai ir spēkā), </w:t>
      </w:r>
      <w:r w:rsidRPr="0092080C">
        <w:rPr>
          <w:rFonts w:ascii="Times New Roman" w:eastAsia="Times New Roman" w:hAnsi="Times New Roman" w:cs="Times New Roman"/>
          <w:b/>
          <w:sz w:val="24"/>
          <w:szCs w:val="24"/>
        </w:rPr>
        <w:t>nozieguma vai režīma īss apraksts un hronoloģija</w:t>
      </w:r>
      <w:r w:rsidRPr="0092080C">
        <w:rPr>
          <w:rFonts w:ascii="Times New Roman" w:eastAsia="Times New Roman" w:hAnsi="Times New Roman" w:cs="Times New Roman"/>
          <w:sz w:val="24"/>
          <w:szCs w:val="24"/>
        </w:rPr>
        <w:t xml:space="preserve"> (kas, </w:t>
      </w:r>
      <w:r w:rsidRPr="0092080C">
        <w:rPr>
          <w:rFonts w:ascii="Times New Roman" w:eastAsia="Times New Roman" w:hAnsi="Times New Roman" w:cs="Times New Roman"/>
          <w:sz w:val="24"/>
          <w:szCs w:val="24"/>
        </w:rPr>
        <w:lastRenderedPageBreak/>
        <w:t xml:space="preserve">kādēļ, kādā veidā, cik cilvēki represēti, nogalināti, Latvijā, Baltijā, Eiropā), </w:t>
      </w:r>
      <w:r w:rsidRPr="0092080C">
        <w:rPr>
          <w:rFonts w:ascii="Times New Roman" w:eastAsia="Times New Roman" w:hAnsi="Times New Roman" w:cs="Times New Roman"/>
          <w:b/>
          <w:sz w:val="24"/>
          <w:szCs w:val="24"/>
        </w:rPr>
        <w:t>simbolika</w:t>
      </w:r>
      <w:r w:rsidRPr="0092080C">
        <w:rPr>
          <w:rFonts w:ascii="Times New Roman" w:eastAsia="Times New Roman" w:hAnsi="Times New Roman" w:cs="Times New Roman"/>
          <w:sz w:val="24"/>
          <w:szCs w:val="24"/>
        </w:rPr>
        <w:t xml:space="preserve">, nozieguma </w:t>
      </w:r>
      <w:r w:rsidRPr="0092080C">
        <w:rPr>
          <w:rFonts w:ascii="Times New Roman" w:eastAsia="Times New Roman" w:hAnsi="Times New Roman" w:cs="Times New Roman"/>
          <w:b/>
          <w:sz w:val="24"/>
          <w:szCs w:val="24"/>
        </w:rPr>
        <w:t>sekas</w:t>
      </w:r>
      <w:r w:rsidRPr="0092080C">
        <w:rPr>
          <w:rFonts w:ascii="Times New Roman" w:eastAsia="Times New Roman" w:hAnsi="Times New Roman" w:cs="Times New Roman"/>
          <w:sz w:val="24"/>
          <w:szCs w:val="24"/>
        </w:rPr>
        <w:t xml:space="preserve"> Latvijas vai </w:t>
      </w:r>
      <w:r w:rsidR="00205686">
        <w:rPr>
          <w:rFonts w:ascii="Times New Roman" w:eastAsia="Times New Roman" w:hAnsi="Times New Roman" w:cs="Times New Roman"/>
          <w:sz w:val="24"/>
          <w:szCs w:val="24"/>
        </w:rPr>
        <w:t>Lietuvas</w:t>
      </w:r>
      <w:r w:rsidRPr="0092080C">
        <w:rPr>
          <w:rFonts w:ascii="Times New Roman" w:eastAsia="Times New Roman" w:hAnsi="Times New Roman" w:cs="Times New Roman"/>
          <w:sz w:val="24"/>
          <w:szCs w:val="24"/>
        </w:rPr>
        <w:t xml:space="preserve"> (vai Eiropas) vēstures kontekstā, </w:t>
      </w:r>
      <w:r w:rsidRPr="0092080C">
        <w:rPr>
          <w:rFonts w:ascii="Times New Roman" w:eastAsia="Times New Roman" w:hAnsi="Times New Roman" w:cs="Times New Roman"/>
          <w:b/>
          <w:sz w:val="24"/>
          <w:szCs w:val="24"/>
        </w:rPr>
        <w:t>citi svarīgi vai interesanti fakti</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Izmantotie avoti.</w:t>
      </w:r>
      <w:r w:rsidRPr="0092080C">
        <w:rPr>
          <w:rFonts w:ascii="Times New Roman" w:eastAsia="Times New Roman" w:hAnsi="Times New Roman" w:cs="Times New Roman"/>
          <w:sz w:val="24"/>
          <w:szCs w:val="24"/>
        </w:rPr>
        <w:t xml:space="preserve"> Garās versijas apjoms ½ A4 – 1 A4 lapa. </w:t>
      </w:r>
      <w:r w:rsidRPr="008C48E0">
        <w:rPr>
          <w:rFonts w:ascii="Times New Roman" w:eastAsia="Times New Roman" w:hAnsi="Times New Roman" w:cs="Times New Roman"/>
          <w:sz w:val="24"/>
          <w:szCs w:val="24"/>
        </w:rPr>
        <w:t xml:space="preserve">Par katru </w:t>
      </w:r>
      <w:r w:rsidR="00CE6A9C" w:rsidRPr="008C48E0">
        <w:rPr>
          <w:rFonts w:ascii="Times New Roman" w:eastAsia="Times New Roman" w:hAnsi="Times New Roman" w:cs="Times New Roman"/>
          <w:sz w:val="24"/>
          <w:szCs w:val="24"/>
        </w:rPr>
        <w:t>v</w:t>
      </w:r>
      <w:r w:rsidR="00CE6A9C" w:rsidRPr="008C48E0">
        <w:rPr>
          <w:rFonts w:ascii="Times New Roman" w:hAnsi="Times New Roman" w:cs="Times New Roman"/>
          <w:sz w:val="24"/>
          <w:szCs w:val="24"/>
        </w:rPr>
        <w:t>ēlams/ieteicams vismaz viens legāli iegūts un publiski izmantojams attēls.</w:t>
      </w:r>
    </w:p>
    <w:p w14:paraId="6D2A7573" w14:textId="77777777" w:rsidR="0092080C" w:rsidRDefault="0092080C" w:rsidP="0092080C">
      <w:pPr>
        <w:ind w:firstLine="720"/>
        <w:jc w:val="both"/>
        <w:rPr>
          <w:rFonts w:ascii="Times New Roman" w:eastAsia="Times New Roman" w:hAnsi="Times New Roman" w:cs="Times New Roman"/>
          <w:color w:val="FF0000"/>
          <w:sz w:val="24"/>
          <w:szCs w:val="24"/>
        </w:rPr>
      </w:pPr>
    </w:p>
    <w:p w14:paraId="10E8A0A9" w14:textId="77777777" w:rsidR="0092080C" w:rsidRDefault="0092080C" w:rsidP="009208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Apbalvojumi</w:t>
      </w:r>
      <w:r>
        <w:rPr>
          <w:rFonts w:ascii="Times New Roman" w:eastAsia="Times New Roman" w:hAnsi="Times New Roman" w:cs="Times New Roman"/>
          <w:sz w:val="24"/>
          <w:szCs w:val="24"/>
        </w:rPr>
        <w:t xml:space="preserve"> (Lāčplēša kara ordenis)</w:t>
      </w:r>
    </w:p>
    <w:p w14:paraId="0E78B261" w14:textId="77777777" w:rsidR="00CE6A9C" w:rsidRPr="00205686" w:rsidRDefault="0092080C" w:rsidP="00CE6A9C">
      <w:pPr>
        <w:jc w:val="both"/>
        <w:rPr>
          <w:rFonts w:ascii="Times New Roman" w:hAnsi="Times New Roman" w:cs="Times New Roman"/>
        </w:rPr>
      </w:pPr>
      <w:r w:rsidRPr="0092080C">
        <w:rPr>
          <w:rFonts w:ascii="Times New Roman" w:eastAsia="Times New Roman" w:hAnsi="Times New Roman" w:cs="Times New Roman"/>
          <w:i/>
          <w:sz w:val="24"/>
          <w:szCs w:val="24"/>
        </w:rPr>
        <w:t>Apraksta struktūra</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Apbalvojuma idejas autors (i), laika periods, kurā tas piešķirts, kas piešķir, par kādiem nopelniem piešķir, kam piešķirts (spilgtākie piemēri), simbolika un dizains, privilēģijas, apbalvojuma vēsturiskā loma, citi interesanti fakti. Izmantotie avoti.</w:t>
      </w:r>
      <w:r w:rsidRPr="0092080C">
        <w:rPr>
          <w:rFonts w:ascii="Times New Roman" w:eastAsia="Times New Roman" w:hAnsi="Times New Roman" w:cs="Times New Roman"/>
          <w:sz w:val="24"/>
          <w:szCs w:val="24"/>
        </w:rPr>
        <w:t xml:space="preserve"> </w:t>
      </w:r>
      <w:r w:rsidRPr="008C48E0">
        <w:rPr>
          <w:rFonts w:ascii="Times New Roman" w:eastAsia="Times New Roman" w:hAnsi="Times New Roman" w:cs="Times New Roman"/>
          <w:sz w:val="24"/>
          <w:szCs w:val="24"/>
        </w:rPr>
        <w:t xml:space="preserve">Par katru </w:t>
      </w:r>
      <w:r w:rsidR="00CE6A9C" w:rsidRPr="008C48E0">
        <w:rPr>
          <w:rFonts w:ascii="Times New Roman" w:eastAsia="Times New Roman" w:hAnsi="Times New Roman" w:cs="Times New Roman"/>
          <w:sz w:val="24"/>
          <w:szCs w:val="24"/>
        </w:rPr>
        <w:t>v</w:t>
      </w:r>
      <w:r w:rsidR="00CE6A9C" w:rsidRPr="008C48E0">
        <w:rPr>
          <w:rFonts w:ascii="Times New Roman" w:hAnsi="Times New Roman" w:cs="Times New Roman"/>
          <w:sz w:val="24"/>
          <w:szCs w:val="24"/>
        </w:rPr>
        <w:t>ēlams/ieteicams vismaz viens legāli iegūts un publiski izmantojams attēls.</w:t>
      </w:r>
    </w:p>
    <w:p w14:paraId="0265C227" w14:textId="77777777" w:rsidR="0092080C" w:rsidRDefault="0092080C" w:rsidP="008C48E0">
      <w:pPr>
        <w:jc w:val="both"/>
        <w:rPr>
          <w:rFonts w:ascii="Times New Roman" w:eastAsia="Times New Roman" w:hAnsi="Times New Roman" w:cs="Times New Roman"/>
          <w:sz w:val="24"/>
          <w:szCs w:val="24"/>
        </w:rPr>
      </w:pPr>
    </w:p>
    <w:p w14:paraId="14D601C0" w14:textId="77777777" w:rsidR="0092080C" w:rsidRDefault="0092080C" w:rsidP="009208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Cita veida objekti</w:t>
      </w:r>
      <w:r>
        <w:rPr>
          <w:rFonts w:ascii="Times New Roman" w:eastAsia="Times New Roman" w:hAnsi="Times New Roman" w:cs="Times New Roman"/>
          <w:sz w:val="24"/>
          <w:szCs w:val="24"/>
        </w:rPr>
        <w:t>, objekti, kas “neiekļaujas” šajā klasifikācijā, tad pēc līdzības iepriekšējiem un loģikas.</w:t>
      </w:r>
    </w:p>
    <w:p w14:paraId="710DE356" w14:textId="2CA7D2F4" w:rsidR="0092080C" w:rsidRPr="0092080C" w:rsidRDefault="0092080C" w:rsidP="0092080C">
      <w:pPr>
        <w:ind w:firstLine="720"/>
        <w:jc w:val="both"/>
        <w:rPr>
          <w:rFonts w:ascii="Times New Roman" w:eastAsia="Times New Roman" w:hAnsi="Times New Roman" w:cs="Times New Roman"/>
          <w:sz w:val="24"/>
          <w:szCs w:val="24"/>
        </w:rPr>
      </w:pPr>
      <w:r w:rsidRPr="0092080C">
        <w:rPr>
          <w:rFonts w:ascii="Times New Roman" w:eastAsia="Times New Roman" w:hAnsi="Times New Roman" w:cs="Times New Roman"/>
          <w:i/>
          <w:sz w:val="24"/>
          <w:szCs w:val="24"/>
        </w:rPr>
        <w:t>Apraksta</w:t>
      </w:r>
      <w:r w:rsidRPr="0092080C">
        <w:rPr>
          <w:rFonts w:ascii="Times New Roman" w:eastAsia="Times New Roman" w:hAnsi="Times New Roman" w:cs="Times New Roman"/>
          <w:b/>
          <w:sz w:val="24"/>
          <w:szCs w:val="24"/>
        </w:rPr>
        <w:t xml:space="preserve"> </w:t>
      </w:r>
      <w:r w:rsidRPr="0092080C">
        <w:rPr>
          <w:rFonts w:ascii="Times New Roman" w:eastAsia="Times New Roman" w:hAnsi="Times New Roman" w:cs="Times New Roman"/>
          <w:i/>
          <w:sz w:val="24"/>
          <w:szCs w:val="24"/>
        </w:rPr>
        <w:t xml:space="preserve">struktūra </w:t>
      </w:r>
      <w:r w:rsidRPr="0092080C">
        <w:rPr>
          <w:rFonts w:ascii="Times New Roman" w:eastAsia="Times New Roman" w:hAnsi="Times New Roman" w:cs="Times New Roman"/>
          <w:b/>
          <w:sz w:val="24"/>
          <w:szCs w:val="24"/>
        </w:rPr>
        <w:t>Tiek piemērota kāda no iepriekš minēt</w:t>
      </w:r>
      <w:r w:rsidR="007940B7">
        <w:rPr>
          <w:rFonts w:ascii="Times New Roman" w:eastAsia="Times New Roman" w:hAnsi="Times New Roman" w:cs="Times New Roman"/>
          <w:b/>
          <w:sz w:val="24"/>
          <w:szCs w:val="24"/>
        </w:rPr>
        <w:t>iem paraugiem</w:t>
      </w:r>
      <w:r w:rsidRPr="004C3A75">
        <w:rPr>
          <w:rFonts w:ascii="Times New Roman" w:eastAsia="Times New Roman" w:hAnsi="Times New Roman" w:cs="Times New Roman"/>
          <w:b/>
          <w:color w:val="FF0000"/>
          <w:sz w:val="24"/>
          <w:szCs w:val="24"/>
        </w:rPr>
        <w:t xml:space="preserve"> </w:t>
      </w:r>
      <w:r w:rsidRPr="0092080C">
        <w:rPr>
          <w:rFonts w:ascii="Times New Roman" w:eastAsia="Times New Roman" w:hAnsi="Times New Roman" w:cs="Times New Roman"/>
          <w:b/>
          <w:sz w:val="24"/>
          <w:szCs w:val="24"/>
        </w:rPr>
        <w:t>vai to kombinācija. Izmantotie avoti.</w:t>
      </w:r>
      <w:r w:rsidRPr="0092080C">
        <w:rPr>
          <w:rFonts w:ascii="Times New Roman" w:eastAsia="Times New Roman" w:hAnsi="Times New Roman" w:cs="Times New Roman"/>
          <w:sz w:val="24"/>
          <w:szCs w:val="24"/>
        </w:rPr>
        <w:t xml:space="preserve"> </w:t>
      </w:r>
      <w:r w:rsidRPr="0092080C">
        <w:rPr>
          <w:rFonts w:ascii="Times New Roman" w:eastAsia="Times New Roman" w:hAnsi="Times New Roman" w:cs="Times New Roman"/>
          <w:b/>
          <w:sz w:val="24"/>
          <w:szCs w:val="24"/>
        </w:rPr>
        <w:t xml:space="preserve"> </w:t>
      </w:r>
      <w:r w:rsidRPr="0092080C">
        <w:rPr>
          <w:rFonts w:ascii="Times New Roman" w:eastAsia="Times New Roman" w:hAnsi="Times New Roman" w:cs="Times New Roman"/>
          <w:sz w:val="24"/>
          <w:szCs w:val="24"/>
        </w:rPr>
        <w:t>+ Attēls.</w:t>
      </w:r>
    </w:p>
    <w:p w14:paraId="3CD7611D" w14:textId="77777777" w:rsidR="0092080C" w:rsidRDefault="0092080C" w:rsidP="0092080C">
      <w:pPr>
        <w:jc w:val="both"/>
        <w:rPr>
          <w:rFonts w:ascii="Times New Roman" w:eastAsia="Times New Roman" w:hAnsi="Times New Roman" w:cs="Times New Roman"/>
          <w:sz w:val="24"/>
          <w:szCs w:val="24"/>
        </w:rPr>
      </w:pPr>
    </w:p>
    <w:p w14:paraId="7704A5C7" w14:textId="77777777" w:rsidR="0092080C" w:rsidRDefault="0092080C" w:rsidP="0092080C">
      <w:pPr>
        <w:rPr>
          <w:rFonts w:ascii="Times New Roman" w:hAnsi="Times New Roman" w:cs="Times New Roman"/>
          <w:color w:val="FF0000"/>
          <w:sz w:val="24"/>
          <w:szCs w:val="24"/>
          <w:lang w:val="lv-LV"/>
        </w:rPr>
      </w:pPr>
    </w:p>
    <w:p w14:paraId="4FCF56C7" w14:textId="6040F140" w:rsidR="0092080C" w:rsidRPr="0092080C" w:rsidRDefault="0092080C" w:rsidP="0092080C">
      <w:pPr>
        <w:tabs>
          <w:tab w:val="left" w:pos="990"/>
        </w:tabs>
        <w:rPr>
          <w:rFonts w:ascii="Times New Roman" w:hAnsi="Times New Roman" w:cs="Times New Roman"/>
          <w:sz w:val="24"/>
          <w:szCs w:val="24"/>
          <w:lang w:val="lv-LV"/>
        </w:rPr>
      </w:pPr>
      <w:r>
        <w:rPr>
          <w:rFonts w:ascii="Times New Roman" w:hAnsi="Times New Roman" w:cs="Times New Roman"/>
          <w:sz w:val="24"/>
          <w:szCs w:val="24"/>
          <w:lang w:val="lv-LV"/>
        </w:rPr>
        <w:tab/>
      </w:r>
    </w:p>
    <w:sectPr w:rsidR="0092080C" w:rsidRPr="0092080C" w:rsidSect="00193601">
      <w:pgSz w:w="11909" w:h="16834"/>
      <w:pgMar w:top="567" w:right="1134" w:bottom="56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E41"/>
    <w:rsid w:val="000049ED"/>
    <w:rsid w:val="00006A85"/>
    <w:rsid w:val="0007100C"/>
    <w:rsid w:val="00085B83"/>
    <w:rsid w:val="00092D48"/>
    <w:rsid w:val="000C57C2"/>
    <w:rsid w:val="001048B8"/>
    <w:rsid w:val="001639C8"/>
    <w:rsid w:val="0016511C"/>
    <w:rsid w:val="0017141F"/>
    <w:rsid w:val="00193601"/>
    <w:rsid w:val="00205686"/>
    <w:rsid w:val="00211517"/>
    <w:rsid w:val="00257E41"/>
    <w:rsid w:val="00267E03"/>
    <w:rsid w:val="00297C35"/>
    <w:rsid w:val="002D09D3"/>
    <w:rsid w:val="002E30C6"/>
    <w:rsid w:val="002F631A"/>
    <w:rsid w:val="00313629"/>
    <w:rsid w:val="003610C9"/>
    <w:rsid w:val="00367FBE"/>
    <w:rsid w:val="003733AD"/>
    <w:rsid w:val="003932CD"/>
    <w:rsid w:val="003A2557"/>
    <w:rsid w:val="004320BB"/>
    <w:rsid w:val="00461D78"/>
    <w:rsid w:val="00463ECE"/>
    <w:rsid w:val="00495088"/>
    <w:rsid w:val="004C3A75"/>
    <w:rsid w:val="004F32B9"/>
    <w:rsid w:val="00505B28"/>
    <w:rsid w:val="00507A42"/>
    <w:rsid w:val="005351CA"/>
    <w:rsid w:val="00536AAD"/>
    <w:rsid w:val="00560346"/>
    <w:rsid w:val="00594776"/>
    <w:rsid w:val="005A057A"/>
    <w:rsid w:val="00602E27"/>
    <w:rsid w:val="00606C51"/>
    <w:rsid w:val="00665B49"/>
    <w:rsid w:val="006767E4"/>
    <w:rsid w:val="006D36F5"/>
    <w:rsid w:val="00747E91"/>
    <w:rsid w:val="007940B7"/>
    <w:rsid w:val="007B55AD"/>
    <w:rsid w:val="007D5EA1"/>
    <w:rsid w:val="00810311"/>
    <w:rsid w:val="0084795D"/>
    <w:rsid w:val="00851785"/>
    <w:rsid w:val="00865794"/>
    <w:rsid w:val="00875D93"/>
    <w:rsid w:val="008862B9"/>
    <w:rsid w:val="008A4776"/>
    <w:rsid w:val="008C48E0"/>
    <w:rsid w:val="008D19AF"/>
    <w:rsid w:val="008E00D7"/>
    <w:rsid w:val="008F0F47"/>
    <w:rsid w:val="0092080C"/>
    <w:rsid w:val="00934E60"/>
    <w:rsid w:val="009D79F1"/>
    <w:rsid w:val="009E78BC"/>
    <w:rsid w:val="00A24268"/>
    <w:rsid w:val="00A95AAB"/>
    <w:rsid w:val="00AD138F"/>
    <w:rsid w:val="00AE3296"/>
    <w:rsid w:val="00AE7797"/>
    <w:rsid w:val="00AF4358"/>
    <w:rsid w:val="00AF744D"/>
    <w:rsid w:val="00B042EC"/>
    <w:rsid w:val="00B11D9D"/>
    <w:rsid w:val="00B550AB"/>
    <w:rsid w:val="00B936F3"/>
    <w:rsid w:val="00BB7A4C"/>
    <w:rsid w:val="00BC2B60"/>
    <w:rsid w:val="00BE39AE"/>
    <w:rsid w:val="00C11712"/>
    <w:rsid w:val="00C1768E"/>
    <w:rsid w:val="00C47492"/>
    <w:rsid w:val="00CA4569"/>
    <w:rsid w:val="00CC521A"/>
    <w:rsid w:val="00CE6A9C"/>
    <w:rsid w:val="00D102CC"/>
    <w:rsid w:val="00D2177E"/>
    <w:rsid w:val="00D47074"/>
    <w:rsid w:val="00D62EAA"/>
    <w:rsid w:val="00D944AB"/>
    <w:rsid w:val="00DB1074"/>
    <w:rsid w:val="00E213AC"/>
    <w:rsid w:val="00E23AF2"/>
    <w:rsid w:val="00E444FE"/>
    <w:rsid w:val="00EE1FB1"/>
    <w:rsid w:val="00EF6BC5"/>
    <w:rsid w:val="00F06C03"/>
    <w:rsid w:val="00F6683C"/>
    <w:rsid w:val="00F9604F"/>
    <w:rsid w:val="00FB2882"/>
    <w:rsid w:val="00FE5D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08282"/>
  <w15:docId w15:val="{9FAAA0B5-A28A-49A9-8955-3EB87299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character" w:styleId="Hipersaite">
    <w:name w:val="Hyperlink"/>
    <w:basedOn w:val="Noklusjumarindkopasfonts"/>
    <w:unhideWhenUsed/>
    <w:rsid w:val="008F0F47"/>
    <w:rPr>
      <w:color w:val="0000FF"/>
      <w:u w:val="single"/>
    </w:rPr>
  </w:style>
  <w:style w:type="character" w:customStyle="1" w:styleId="Neatrisintapieminana1">
    <w:name w:val="Neatrisināta pieminēšana1"/>
    <w:basedOn w:val="Noklusjumarindkopasfonts"/>
    <w:uiPriority w:val="99"/>
    <w:semiHidden/>
    <w:unhideWhenUsed/>
    <w:rsid w:val="00AF744D"/>
    <w:rPr>
      <w:color w:val="605E5C"/>
      <w:shd w:val="clear" w:color="auto" w:fill="E1DFDD"/>
    </w:rPr>
  </w:style>
  <w:style w:type="paragraph" w:styleId="Paraststmeklis">
    <w:name w:val="Normal (Web)"/>
    <w:basedOn w:val="Parasts"/>
    <w:uiPriority w:val="99"/>
    <w:unhideWhenUsed/>
    <w:rsid w:val="00505B28"/>
    <w:pPr>
      <w:spacing w:before="100" w:beforeAutospacing="1" w:after="100" w:afterAutospacing="1" w:line="240" w:lineRule="auto"/>
    </w:pPr>
    <w:rPr>
      <w:rFonts w:ascii="Times New Roman" w:eastAsia="Times New Roman" w:hAnsi="Times New Roman" w:cs="Times New Roman"/>
      <w:sz w:val="24"/>
      <w:szCs w:val="24"/>
      <w:lang w:val="lv-LV"/>
    </w:rPr>
  </w:style>
  <w:style w:type="character" w:styleId="Komentraatsauce">
    <w:name w:val="annotation reference"/>
    <w:basedOn w:val="Noklusjumarindkopasfonts"/>
    <w:uiPriority w:val="99"/>
    <w:semiHidden/>
    <w:unhideWhenUsed/>
    <w:rsid w:val="00C47492"/>
    <w:rPr>
      <w:sz w:val="16"/>
      <w:szCs w:val="16"/>
    </w:rPr>
  </w:style>
  <w:style w:type="paragraph" w:styleId="Komentrateksts">
    <w:name w:val="annotation text"/>
    <w:basedOn w:val="Parasts"/>
    <w:link w:val="KomentratekstsRakstz"/>
    <w:uiPriority w:val="99"/>
    <w:unhideWhenUsed/>
    <w:rsid w:val="00C474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C47492"/>
    <w:rPr>
      <w:sz w:val="20"/>
      <w:szCs w:val="20"/>
    </w:rPr>
  </w:style>
  <w:style w:type="paragraph" w:styleId="Komentratma">
    <w:name w:val="annotation subject"/>
    <w:basedOn w:val="Komentrateksts"/>
    <w:next w:val="Komentrateksts"/>
    <w:link w:val="KomentratmaRakstz"/>
    <w:uiPriority w:val="99"/>
    <w:semiHidden/>
    <w:unhideWhenUsed/>
    <w:rsid w:val="00C47492"/>
    <w:rPr>
      <w:b/>
      <w:bCs/>
    </w:rPr>
  </w:style>
  <w:style w:type="character" w:customStyle="1" w:styleId="KomentratmaRakstz">
    <w:name w:val="Komentāra tēma Rakstz."/>
    <w:basedOn w:val="KomentratekstsRakstz"/>
    <w:link w:val="Komentratma"/>
    <w:uiPriority w:val="99"/>
    <w:semiHidden/>
    <w:rsid w:val="00C47492"/>
    <w:rPr>
      <w:b/>
      <w:bCs/>
      <w:sz w:val="20"/>
      <w:szCs w:val="20"/>
    </w:rPr>
  </w:style>
  <w:style w:type="paragraph" w:styleId="Balonteksts">
    <w:name w:val="Balloon Text"/>
    <w:basedOn w:val="Parasts"/>
    <w:link w:val="BalontekstsRakstz"/>
    <w:uiPriority w:val="99"/>
    <w:semiHidden/>
    <w:unhideWhenUsed/>
    <w:rsid w:val="00C47492"/>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47492"/>
    <w:rPr>
      <w:rFonts w:ascii="Tahoma" w:hAnsi="Tahoma" w:cs="Tahoma"/>
      <w:sz w:val="16"/>
      <w:szCs w:val="16"/>
    </w:rPr>
  </w:style>
  <w:style w:type="paragraph" w:styleId="Vienkrsteksts">
    <w:name w:val="Plain Text"/>
    <w:basedOn w:val="Parasts"/>
    <w:link w:val="VienkrstekstsRakstz"/>
    <w:uiPriority w:val="99"/>
    <w:semiHidden/>
    <w:unhideWhenUsed/>
    <w:rsid w:val="009E78BC"/>
    <w:pPr>
      <w:spacing w:line="240" w:lineRule="auto"/>
    </w:pPr>
    <w:rPr>
      <w:rFonts w:ascii="Calibri" w:eastAsia="Times New Roman" w:hAnsi="Calibri" w:cstheme="minorBidi"/>
      <w:kern w:val="2"/>
      <w:szCs w:val="21"/>
      <w:lang w:val="lv-LV" w:eastAsia="en-US"/>
      <w14:ligatures w14:val="standardContextual"/>
    </w:rPr>
  </w:style>
  <w:style w:type="character" w:customStyle="1" w:styleId="VienkrstekstsRakstz">
    <w:name w:val="Vienkāršs teksts Rakstz."/>
    <w:basedOn w:val="Noklusjumarindkopasfonts"/>
    <w:link w:val="Vienkrsteksts"/>
    <w:uiPriority w:val="99"/>
    <w:semiHidden/>
    <w:rsid w:val="009E78BC"/>
    <w:rPr>
      <w:rFonts w:ascii="Calibri" w:eastAsia="Times New Roman" w:hAnsi="Calibri" w:cstheme="minorBidi"/>
      <w:kern w:val="2"/>
      <w:szCs w:val="21"/>
      <w:lang w:val="lv-LV"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9390">
      <w:bodyDiv w:val="1"/>
      <w:marLeft w:val="0"/>
      <w:marRight w:val="0"/>
      <w:marTop w:val="0"/>
      <w:marBottom w:val="0"/>
      <w:divBdr>
        <w:top w:val="none" w:sz="0" w:space="0" w:color="auto"/>
        <w:left w:val="none" w:sz="0" w:space="0" w:color="auto"/>
        <w:bottom w:val="none" w:sz="0" w:space="0" w:color="auto"/>
        <w:right w:val="none" w:sz="0" w:space="0" w:color="auto"/>
      </w:divBdr>
      <w:divsChild>
        <w:div w:id="1841650541">
          <w:marLeft w:val="-709"/>
          <w:marRight w:val="0"/>
          <w:marTop w:val="0"/>
          <w:marBottom w:val="0"/>
          <w:divBdr>
            <w:top w:val="none" w:sz="0" w:space="0" w:color="auto"/>
            <w:left w:val="none" w:sz="0" w:space="0" w:color="auto"/>
            <w:bottom w:val="none" w:sz="0" w:space="0" w:color="auto"/>
            <w:right w:val="none" w:sz="0" w:space="0" w:color="auto"/>
          </w:divBdr>
        </w:div>
      </w:divsChild>
    </w:div>
    <w:div w:id="968052343">
      <w:bodyDiv w:val="1"/>
      <w:marLeft w:val="0"/>
      <w:marRight w:val="0"/>
      <w:marTop w:val="0"/>
      <w:marBottom w:val="0"/>
      <w:divBdr>
        <w:top w:val="none" w:sz="0" w:space="0" w:color="auto"/>
        <w:left w:val="none" w:sz="0" w:space="0" w:color="auto"/>
        <w:bottom w:val="none" w:sz="0" w:space="0" w:color="auto"/>
        <w:right w:val="none" w:sz="0" w:space="0" w:color="auto"/>
      </w:divBdr>
    </w:div>
    <w:div w:id="1056120568">
      <w:bodyDiv w:val="1"/>
      <w:marLeft w:val="0"/>
      <w:marRight w:val="0"/>
      <w:marTop w:val="0"/>
      <w:marBottom w:val="0"/>
      <w:divBdr>
        <w:top w:val="none" w:sz="0" w:space="0" w:color="auto"/>
        <w:left w:val="none" w:sz="0" w:space="0" w:color="auto"/>
        <w:bottom w:val="none" w:sz="0" w:space="0" w:color="auto"/>
        <w:right w:val="none" w:sz="0" w:space="0" w:color="auto"/>
      </w:divBdr>
    </w:div>
    <w:div w:id="1089883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litaryheritagetourism.info/lv" TargetMode="External"/><Relationship Id="rId13" Type="http://schemas.openxmlformats.org/officeDocument/2006/relationships/hyperlink" Target="https://militaryheritagetourism.info/lv/poi/view/83?11" TargetMode="External"/><Relationship Id="rId18" Type="http://schemas.openxmlformats.org/officeDocument/2006/relationships/hyperlink" Target="https://militaryheritagetourism.info/lv/poi/view/378?1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militaryheritagetourism.info" TargetMode="External"/><Relationship Id="rId12" Type="http://schemas.openxmlformats.org/officeDocument/2006/relationships/hyperlink" Target="https://militaryheritagetourism.info/lv/poi/view/82?10" TargetMode="External"/><Relationship Id="rId17" Type="http://schemas.openxmlformats.org/officeDocument/2006/relationships/hyperlink" Target="https://militaryheritagetourism" TargetMode="External"/><Relationship Id="rId2" Type="http://schemas.openxmlformats.org/officeDocument/2006/relationships/settings" Target="settings.xml"/><Relationship Id="rId16" Type="http://schemas.openxmlformats.org/officeDocument/2006/relationships/hyperlink" Target="https://militaryheritagetourism.info/lv/poi/view/384" TargetMode="External"/><Relationship Id="rId20" Type="http://schemas.openxmlformats.org/officeDocument/2006/relationships/hyperlink" Target="https://militaryheritagetourism.info/lv/poi/view/384?15" TargetMode="External"/><Relationship Id="rId1" Type="http://schemas.openxmlformats.org/officeDocument/2006/relationships/styles" Target="styles.xml"/><Relationship Id="rId6" Type="http://schemas.openxmlformats.org/officeDocument/2006/relationships/hyperlink" Target="http://www.militaryheritagetourism.info" TargetMode="External"/><Relationship Id="rId11" Type="http://schemas.openxmlformats.org/officeDocument/2006/relationships/hyperlink" Target="https://militaryheritagetourism.info/lv/poi/view/81?9" TargetMode="External"/><Relationship Id="rId5" Type="http://schemas.openxmlformats.org/officeDocument/2006/relationships/hyperlink" Target="https://militaryheritagetourism.info/lv" TargetMode="External"/><Relationship Id="rId15" Type="http://schemas.openxmlformats.org/officeDocument/2006/relationships/hyperlink" Target="https://militaryheritagetourism.info/lv/poi/view/92?12" TargetMode="External"/><Relationship Id="rId10" Type="http://schemas.openxmlformats.org/officeDocument/2006/relationships/hyperlink" Target="https://militaryheritagetourism.info/lv/poi/view/65?8" TargetMode="External"/><Relationship Id="rId19" Type="http://schemas.openxmlformats.org/officeDocument/2006/relationships/hyperlink" Target="https://militaryheritagetourism.info/lv/poi/view/378?14" TargetMode="External"/><Relationship Id="rId4" Type="http://schemas.openxmlformats.org/officeDocument/2006/relationships/hyperlink" Target="https://militaryheritagetourism.info/lv" TargetMode="External"/><Relationship Id="rId9" Type="http://schemas.openxmlformats.org/officeDocument/2006/relationships/hyperlink" Target="about:blank" TargetMode="External"/><Relationship Id="rId14" Type="http://schemas.openxmlformats.org/officeDocument/2006/relationships/hyperlink" Target="https://militaryheritagetourism.info/lv/poi/view/83?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2515</Words>
  <Characters>14336</Characters>
  <Application>Microsoft Office Word</Application>
  <DocSecurity>0</DocSecurity>
  <Lines>119</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KPR</dc:creator>
  <cp:lastModifiedBy>Anna</cp:lastModifiedBy>
  <cp:revision>18</cp:revision>
  <dcterms:created xsi:type="dcterms:W3CDTF">2024-04-10T12:54:00Z</dcterms:created>
  <dcterms:modified xsi:type="dcterms:W3CDTF">2024-04-22T10:11:00Z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ca0bd495e6691201a8de77b65cfb26a43bb73db098e7e8e37c54620b985fa86a</vt:lpwstr>
  </property>
</Properties>
</file>